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E79B6">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sidR="000E79B6">
            <w:rPr>
              <w:b/>
              <w:bCs/>
              <w:color w:val="auto"/>
              <w:szCs w:val="22"/>
            </w:rPr>
            <w:t>.../2023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 xml:space="preserve">CONTRATO </w:t>
      </w:r>
      <w:r w:rsidR="002D0F7D" w:rsidRPr="00280327">
        <w:rPr>
          <w:b/>
          <w:bCs/>
          <w:color w:val="auto"/>
          <w:szCs w:val="22"/>
        </w:rPr>
        <w:t>PARA</w:t>
      </w:r>
      <w:bookmarkStart w:id="3" w:name="Descrição"/>
      <w:r w:rsidR="002D0F7D" w:rsidRPr="00280327">
        <w:rPr>
          <w:b/>
          <w:bCs/>
          <w:color w:val="auto"/>
          <w:szCs w:val="22"/>
        </w:rPr>
        <w:t xml:space="preserve"> </w:t>
      </w:r>
      <w:bookmarkEnd w:id="3"/>
      <w:r w:rsidR="00147BB5" w:rsidRPr="00147BB5">
        <w:rPr>
          <w:b/>
          <w:bCs/>
          <w:color w:val="auto"/>
          <w:szCs w:val="22"/>
        </w:rPr>
        <w:t>CONFECÇÃO DE UNIFORMES PERSONALIZADOS</w:t>
      </w:r>
      <w:r w:rsidR="002D0F7D" w:rsidRPr="00FF681A">
        <w:rPr>
          <w:b/>
          <w:bCs/>
          <w:color w:val="auto"/>
          <w:szCs w:val="22"/>
        </w:rPr>
        <w:t xml:space="preserve"> </w:t>
      </w:r>
      <w:r w:rsidR="002D0F7D" w:rsidRPr="00835FA0">
        <w:rPr>
          <w:b/>
          <w:bCs/>
          <w:color w:val="auto"/>
          <w:szCs w:val="22"/>
        </w:rPr>
        <w:t>QUE</w:t>
      </w:r>
      <w:r w:rsidR="002D0F7D" w:rsidRPr="00280327">
        <w:rPr>
          <w:b/>
          <w:bCs/>
          <w:color w:val="auto"/>
          <w:szCs w:val="22"/>
        </w:rPr>
        <w:t xml:space="preserve"> ENTRE SI CELEBRAM O MUNICÍPIO </w:t>
      </w:r>
      <w:r w:rsidR="000A46E9" w:rsidRPr="00280327">
        <w:rPr>
          <w:b/>
          <w:bCs/>
          <w:color w:val="auto"/>
          <w:szCs w:val="22"/>
        </w:rPr>
        <w:t>DE BOM JARDIM</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0F02AD">
      <w:pPr>
        <w:jc w:val="both"/>
        <w:rPr>
          <w:color w:val="auto"/>
          <w:szCs w:val="22"/>
        </w:rPr>
      </w:pPr>
      <w:r>
        <w:rPr>
          <w:b/>
          <w:bCs/>
          <w:color w:val="auto"/>
          <w:szCs w:val="22"/>
        </w:rPr>
        <w:t xml:space="preserve">O </w:t>
      </w:r>
      <w:r w:rsidR="000A46E9" w:rsidRPr="00280327">
        <w:rPr>
          <w:b/>
          <w:bCs/>
          <w:color w:val="auto"/>
          <w:szCs w:val="22"/>
        </w:rPr>
        <w:t>MUNICÍPIO DE BOM JARDIM</w:t>
      </w:r>
      <w:r w:rsidR="000A46E9"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0A46E9">
        <w:rPr>
          <w:bCs/>
          <w:color w:val="auto"/>
          <w:szCs w:val="22"/>
        </w:rPr>
        <w:t>PAULO VIEIRA DE BARROS</w:t>
      </w:r>
      <w:r w:rsidR="000A46E9" w:rsidRPr="00280327">
        <w:rPr>
          <w:bCs/>
          <w:color w:val="auto"/>
          <w:szCs w:val="22"/>
        </w:rPr>
        <w:t xml:space="preserve">, brasileiro, casado, RG nº </w:t>
      </w:r>
      <w:r w:rsidR="000A46E9">
        <w:rPr>
          <w:bCs/>
          <w:color w:val="auto"/>
          <w:szCs w:val="22"/>
        </w:rPr>
        <w:t>810013359 IFP/RJ</w:t>
      </w:r>
      <w:r w:rsidR="000A46E9" w:rsidRPr="00280327">
        <w:rPr>
          <w:bCs/>
          <w:color w:val="auto"/>
          <w:szCs w:val="22"/>
        </w:rPr>
        <w:t xml:space="preserve">, inscrito no CPF/MF sob o nº </w:t>
      </w:r>
      <w:r w:rsidR="000A46E9">
        <w:rPr>
          <w:bCs/>
          <w:color w:val="auto"/>
          <w:szCs w:val="22"/>
        </w:rPr>
        <w:t xml:space="preserve">452.543.897-53, residente e domiciliado na Rua Prefeito José Guida, </w:t>
      </w:r>
      <w:r w:rsidR="000A46E9" w:rsidRPr="00280327">
        <w:rPr>
          <w:bCs/>
          <w:color w:val="auto"/>
          <w:szCs w:val="22"/>
        </w:rPr>
        <w:t>n</w:t>
      </w:r>
      <w:r w:rsidR="000A46E9">
        <w:rPr>
          <w:bCs/>
          <w:color w:val="auto"/>
          <w:szCs w:val="22"/>
        </w:rPr>
        <w:t>º 20, Centro</w:t>
      </w:r>
      <w:r w:rsidR="000A46E9" w:rsidRPr="00280327">
        <w:rPr>
          <w:bCs/>
          <w:color w:val="auto"/>
          <w:szCs w:val="22"/>
        </w:rPr>
        <w:t>,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47569829"/>
          <w:placeholder>
            <w:docPart w:val="37E8BFA2D9D74BBBA75B1E5A13DF29CA"/>
          </w:placeholder>
          <w:showingPlcHdr/>
        </w:sdtPr>
        <w:sdtEndPr/>
        <w:sdtContent>
          <w:r w:rsidR="006E2969" w:rsidRPr="006E2969">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018466183"/>
          <w:placeholder>
            <w:docPart w:val="12D4A21D3C5649A7A0138975B39D0DB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E2969" w:rsidRPr="006E2969">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629199674"/>
          <w:placeholder>
            <w:docPart w:val="EC3DF62E9E62440DB99AFD17BC546FC1"/>
          </w:placeholder>
        </w:sdtPr>
        <w:sdtEndPr>
          <w:rPr>
            <w:b/>
          </w:rPr>
        </w:sdtEndPr>
        <w:sdtContent>
          <w:r w:rsidR="006E2969" w:rsidRPr="006E2969">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7B66DD">
            <w:rPr>
              <w:color w:val="auto"/>
              <w:szCs w:val="22"/>
            </w:rPr>
            <w:t>MENOR PREÇO POR LOTE</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7B66DD">
        <w:rPr>
          <w:color w:val="auto"/>
          <w:szCs w:val="22"/>
        </w:rPr>
        <w:t>0764/2023</w:t>
      </w:r>
      <w:r w:rsidR="000E79B6">
        <w:rPr>
          <w:color w:val="auto"/>
          <w:szCs w:val="22"/>
        </w:rPr>
        <w:t>, em nome da Secretaria Municipal d</w:t>
      </w:r>
      <w:r w:rsidR="000E79B6" w:rsidRPr="000E79B6">
        <w:rPr>
          <w:color w:val="auto"/>
          <w:szCs w:val="22"/>
        </w:rPr>
        <w:t xml:space="preserve">e </w:t>
      </w:r>
      <w:r w:rsidR="007B66DD">
        <w:rPr>
          <w:color w:val="auto"/>
          <w:szCs w:val="22"/>
        </w:rPr>
        <w:t>Educação</w:t>
      </w:r>
      <w:r w:rsidR="00147BB5">
        <w:rPr>
          <w:color w:val="auto"/>
          <w:szCs w:val="22"/>
        </w:rPr>
        <w:t xml:space="preserve"> (“Processo mãe”), apensos: Processo Administrativo nº</w:t>
      </w:r>
      <w:r w:rsidR="007B66DD">
        <w:rPr>
          <w:color w:val="auto"/>
          <w:szCs w:val="22"/>
        </w:rPr>
        <w:t>1.067/2023</w:t>
      </w:r>
      <w:r w:rsidR="00147BB5">
        <w:rPr>
          <w:color w:val="auto"/>
          <w:szCs w:val="22"/>
        </w:rPr>
        <w:t>, em nome da Secretaria Municipal de Administração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PRIMEIRA – OBJETO (ART. 55, I E XI)</w:t>
      </w:r>
    </w:p>
    <w:p w:rsidR="00895ABF" w:rsidRDefault="00895ABF" w:rsidP="000F02AD">
      <w:pPr>
        <w:pStyle w:val="Corpodetexto"/>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2D0F7D" w:rsidRPr="002D0F7D">
        <w:rPr>
          <w:color w:val="auto"/>
          <w:szCs w:val="22"/>
        </w:rPr>
        <w:t xml:space="preserve">contratação de </w:t>
      </w:r>
      <w:r w:rsidR="00147BB5" w:rsidRPr="00147BB5">
        <w:rPr>
          <w:color w:val="auto"/>
          <w:szCs w:val="22"/>
        </w:rPr>
        <w:t>contratação de empresa especializada na Confecção de UNIFORMES PERSONALIZADOS, para atender a</w:t>
      </w:r>
      <w:r w:rsidR="007B66DD">
        <w:rPr>
          <w:color w:val="auto"/>
          <w:szCs w:val="22"/>
        </w:rPr>
        <w:t xml:space="preserve"> demanda</w:t>
      </w:r>
      <w:r w:rsidR="00147BB5" w:rsidRPr="00147BB5">
        <w:rPr>
          <w:color w:val="auto"/>
          <w:szCs w:val="22"/>
        </w:rPr>
        <w:t xml:space="preserve"> da Secretaria</w:t>
      </w:r>
      <w:r w:rsidR="007B66DD">
        <w:rPr>
          <w:color w:val="auto"/>
          <w:szCs w:val="22"/>
        </w:rPr>
        <w:t xml:space="preserve"> </w:t>
      </w:r>
      <w:r w:rsidR="00147BB5">
        <w:rPr>
          <w:color w:val="auto"/>
          <w:szCs w:val="22"/>
        </w:rPr>
        <w:t>de Administração</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0F02AD" w:rsidRDefault="000F02AD" w:rsidP="000F02AD">
      <w:pPr>
        <w:pStyle w:val="Corpodetexto"/>
        <w:rPr>
          <w:color w:val="auto"/>
          <w:szCs w:val="22"/>
        </w:rPr>
      </w:pPr>
    </w:p>
    <w:p w:rsidR="00895ABF" w:rsidRPr="00280327" w:rsidRDefault="00895ABF" w:rsidP="000F02AD">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120343852"/>
          <w:placeholder>
            <w:docPart w:val="F97693A75D284F639698DBD47BBAB3C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E2969" w:rsidRPr="006E2969">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458258951"/>
          <w:placeholder>
            <w:docPart w:val="54435992017C406C9AD25A9A2BF251AD"/>
          </w:placeholder>
        </w:sdtPr>
        <w:sdtEndPr/>
        <w:sdtContent>
          <w:r w:rsidR="006E2969" w:rsidRPr="006E2969">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SEGUNDA – VALOR CONTRATUAL (ART. 55, III)</w:t>
      </w:r>
    </w:p>
    <w:p w:rsidR="00895ABF" w:rsidRPr="00280327" w:rsidRDefault="00895ABF" w:rsidP="000F02AD">
      <w:pPr>
        <w:pStyle w:val="Corpodetexto"/>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sidR="007B66DD">
        <w:rPr>
          <w:b/>
          <w:color w:val="auto"/>
          <w:szCs w:val="22"/>
        </w:rPr>
        <w:t>, pelo lote X</w:t>
      </w:r>
      <w:r>
        <w:rPr>
          <w:b/>
          <w:color w:val="auto"/>
          <w:szCs w:val="22"/>
        </w:rPr>
        <w:t>X</w:t>
      </w:r>
      <w:r w:rsidRPr="00280327">
        <w:rPr>
          <w:b/>
          <w:color w:val="auto"/>
          <w:szCs w:val="22"/>
        </w:rPr>
        <w:t>.</w:t>
      </w:r>
    </w:p>
    <w:p w:rsidR="00895ABF" w:rsidRDefault="00895ABF" w:rsidP="000F02AD">
      <w:pPr>
        <w:pStyle w:val="Corpodetexto"/>
        <w:rPr>
          <w:color w:val="auto"/>
          <w:szCs w:val="22"/>
        </w:rPr>
      </w:pPr>
    </w:p>
    <w:p w:rsidR="00895ABF" w:rsidRPr="00020627" w:rsidRDefault="00895ABF" w:rsidP="000F02AD">
      <w:pPr>
        <w:pStyle w:val="Corpodetexto"/>
        <w:rPr>
          <w:b/>
          <w:bCs/>
          <w:color w:val="auto"/>
          <w:szCs w:val="22"/>
        </w:rPr>
      </w:pPr>
      <w:r w:rsidRPr="00020627">
        <w:rPr>
          <w:b/>
          <w:bCs/>
          <w:color w:val="auto"/>
          <w:szCs w:val="22"/>
        </w:rPr>
        <w:t>CLÁUSULA TERCEIRA - DINÂMICA DE EXECUÇÃO E RECEBIMENTO DO CONTRATO</w:t>
      </w:r>
    </w:p>
    <w:p w:rsidR="007B66DD" w:rsidRPr="007B66DD" w:rsidRDefault="007B66DD" w:rsidP="007B66DD">
      <w:pPr>
        <w:pStyle w:val="Corpodetexto"/>
        <w:rPr>
          <w:bCs/>
          <w:color w:val="auto"/>
          <w:szCs w:val="22"/>
        </w:rPr>
      </w:pPr>
      <w:r w:rsidRPr="007B66DD">
        <w:rPr>
          <w:bCs/>
          <w:color w:val="auto"/>
          <w:szCs w:val="22"/>
        </w:rPr>
        <w:t>Os serviços serão executados de forma INDIRETA, pelo regime de empreitada por TAREFA.</w:t>
      </w:r>
    </w:p>
    <w:p w:rsidR="007B66DD" w:rsidRDefault="007B66DD" w:rsidP="007B66DD">
      <w:pPr>
        <w:pStyle w:val="Corpodetexto"/>
        <w:rPr>
          <w:bCs/>
          <w:color w:val="auto"/>
          <w:szCs w:val="22"/>
        </w:rPr>
      </w:pPr>
    </w:p>
    <w:p w:rsidR="007B66DD" w:rsidRPr="007B66DD" w:rsidRDefault="007B66DD" w:rsidP="007B66DD">
      <w:pPr>
        <w:pStyle w:val="Corpodetexto"/>
        <w:rPr>
          <w:bCs/>
          <w:color w:val="auto"/>
          <w:szCs w:val="22"/>
        </w:rPr>
      </w:pPr>
      <w:r>
        <w:rPr>
          <w:b/>
          <w:bCs/>
          <w:color w:val="auto"/>
          <w:szCs w:val="22"/>
        </w:rPr>
        <w:t xml:space="preserve">Parágrafo Primeiro </w:t>
      </w:r>
      <w:r w:rsidRPr="007B66DD">
        <w:rPr>
          <w:bCs/>
          <w:color w:val="auto"/>
          <w:szCs w:val="22"/>
        </w:rPr>
        <w:t>– A Administração emitirá por escrito ordem de execução, com a quantidade e identificação dos produtos que serão confeccionados, o local de entrega, o prazo máximo para a entrega, a identificação e assinatura do gestor responsável pela emissão da ordem e a identificação da pessoa jurídica a que se destina a ordem.</w:t>
      </w:r>
    </w:p>
    <w:p w:rsidR="007B66DD" w:rsidRPr="007B66DD" w:rsidRDefault="007B66DD" w:rsidP="007B66DD">
      <w:pPr>
        <w:pStyle w:val="Corpodetexto"/>
        <w:rPr>
          <w:bCs/>
          <w:color w:val="auto"/>
          <w:szCs w:val="22"/>
        </w:rPr>
      </w:pPr>
      <w:r>
        <w:rPr>
          <w:b/>
          <w:bCs/>
          <w:color w:val="auto"/>
          <w:szCs w:val="22"/>
        </w:rPr>
        <w:t>Parágrafo Segundo</w:t>
      </w:r>
      <w:r w:rsidRPr="007B66DD">
        <w:rPr>
          <w:bCs/>
          <w:color w:val="auto"/>
          <w:szCs w:val="22"/>
        </w:rPr>
        <w:t xml:space="preserve"> – Os produtos a serem confeccionados serão entregues em remessa única, conforme ordens de execução, em prazo máximo de 20 (vinte) dias úteis, após o recebimento das mesmas, no seguinte endereço:</w:t>
      </w:r>
    </w:p>
    <w:p w:rsidR="007B66DD" w:rsidRPr="007B66DD" w:rsidRDefault="007B66DD" w:rsidP="007B66DD">
      <w:pPr>
        <w:pStyle w:val="Corpodetexto"/>
        <w:rPr>
          <w:bCs/>
          <w:color w:val="auto"/>
          <w:szCs w:val="22"/>
        </w:rPr>
      </w:pPr>
      <w:r w:rsidRPr="007B66DD">
        <w:rPr>
          <w:bCs/>
          <w:color w:val="auto"/>
          <w:szCs w:val="22"/>
        </w:rPr>
        <w:lastRenderedPageBreak/>
        <w:t xml:space="preserve"> </w:t>
      </w:r>
      <w:r w:rsidRPr="007B66DD">
        <w:rPr>
          <w:bCs/>
          <w:color w:val="auto"/>
          <w:szCs w:val="22"/>
        </w:rPr>
        <w:tab/>
        <w:t>1 - SECRETARIA DE ADMINISTRAÇÃO: Praça Governador Roberto Silveira, 44 – 2º andar -  Centro – Bom Jardim, com agendamento prévio, itens embalados separadamente. A arte dos itens, juntamente com os logotipos presentes, estará impressa em anexo e a CONTRATADA poderá solicitar a arte, o agendamento e outras informações, pelo e-mail segurancadotrabalho.pmbj@outlook.com.</w:t>
      </w:r>
    </w:p>
    <w:p w:rsidR="007B66DD" w:rsidRPr="007B66DD" w:rsidRDefault="007B66DD" w:rsidP="007B66DD">
      <w:pPr>
        <w:pStyle w:val="Corpodetexto"/>
        <w:rPr>
          <w:bCs/>
          <w:color w:val="auto"/>
          <w:szCs w:val="22"/>
        </w:rPr>
      </w:pPr>
      <w:r>
        <w:rPr>
          <w:b/>
          <w:bCs/>
          <w:color w:val="auto"/>
          <w:szCs w:val="22"/>
        </w:rPr>
        <w:t>Parágrafo Terceiro</w:t>
      </w:r>
      <w:r w:rsidRPr="007B66DD">
        <w:rPr>
          <w:bCs/>
          <w:color w:val="auto"/>
          <w:szCs w:val="22"/>
        </w:rPr>
        <w:t xml:space="preserve"> – O prazo para conclusão dos serviços requisitados poderá ser prorrogado, mantidas as demais condições da contratação, mediante fato superveniente e de força maior, devidamente comprovado e mediante expressa autorização da Contratante. </w:t>
      </w:r>
    </w:p>
    <w:p w:rsidR="007B66DD" w:rsidRPr="007B66DD" w:rsidRDefault="007B66DD" w:rsidP="007B66DD">
      <w:pPr>
        <w:pStyle w:val="Corpodetexto"/>
        <w:rPr>
          <w:bCs/>
          <w:color w:val="auto"/>
          <w:szCs w:val="22"/>
        </w:rPr>
      </w:pPr>
      <w:r>
        <w:rPr>
          <w:b/>
          <w:bCs/>
          <w:color w:val="auto"/>
          <w:szCs w:val="22"/>
        </w:rPr>
        <w:t>Parágrafo Quarto</w:t>
      </w:r>
      <w:r w:rsidRPr="007B66DD">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7B66DD" w:rsidRPr="007B66DD" w:rsidRDefault="007B66DD" w:rsidP="007B66DD">
      <w:pPr>
        <w:pStyle w:val="Corpodetexto"/>
        <w:rPr>
          <w:bCs/>
          <w:color w:val="auto"/>
          <w:szCs w:val="22"/>
        </w:rPr>
      </w:pPr>
      <w:r>
        <w:rPr>
          <w:b/>
          <w:bCs/>
          <w:color w:val="auto"/>
          <w:szCs w:val="22"/>
        </w:rPr>
        <w:t>Parágrafo Quinto</w:t>
      </w:r>
      <w:r w:rsidRPr="007B66DD">
        <w:rPr>
          <w:bCs/>
          <w:color w:val="auto"/>
          <w:szCs w:val="22"/>
        </w:rPr>
        <w:t xml:space="preserve"> – Os serviços poderão ser rejeitados, no todo ou em parte, quando em desacordo com as especificações constantes no instrumento convocatório, em seus anexos ou na proposta, devendo ser substituídos no prazo de 20 (vinte) dias úteis, a contar da notificação ao adjudicatário, às suas custas, sem prejuízo da aplicação das penalidades. </w:t>
      </w:r>
    </w:p>
    <w:p w:rsidR="007B66DD" w:rsidRPr="007B66DD" w:rsidRDefault="007B66DD" w:rsidP="007B66DD">
      <w:pPr>
        <w:pStyle w:val="Corpodetexto"/>
        <w:rPr>
          <w:bCs/>
          <w:color w:val="auto"/>
          <w:szCs w:val="22"/>
        </w:rPr>
      </w:pPr>
      <w:r>
        <w:rPr>
          <w:b/>
          <w:bCs/>
          <w:color w:val="auto"/>
          <w:szCs w:val="22"/>
        </w:rPr>
        <w:t>Parágrafo Sexto</w:t>
      </w:r>
      <w:r w:rsidRPr="007B66DD">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7B66DD" w:rsidRPr="007B66DD" w:rsidRDefault="007B66DD" w:rsidP="007B66DD">
      <w:pPr>
        <w:pStyle w:val="Corpodetexto"/>
        <w:rPr>
          <w:bCs/>
          <w:color w:val="auto"/>
          <w:szCs w:val="22"/>
        </w:rPr>
      </w:pPr>
      <w:r>
        <w:rPr>
          <w:b/>
          <w:bCs/>
          <w:color w:val="auto"/>
          <w:szCs w:val="22"/>
        </w:rPr>
        <w:t>Parágrafo Sétimo</w:t>
      </w:r>
      <w:r w:rsidRPr="007B66DD">
        <w:rPr>
          <w:bCs/>
          <w:color w:val="auto"/>
          <w:szCs w:val="22"/>
        </w:rPr>
        <w:t xml:space="preserve"> – Caso a verificação de conformidade não seja procedida dentro do prazo fixado, reputar-se-á como realizada, consumando-se o recebimento definitivo no dia do esgotamento do prazo.</w:t>
      </w:r>
    </w:p>
    <w:p w:rsidR="00147BB5" w:rsidRDefault="007B66DD" w:rsidP="007B66DD">
      <w:pPr>
        <w:pStyle w:val="Corpodetexto"/>
        <w:rPr>
          <w:bCs/>
          <w:color w:val="auto"/>
          <w:szCs w:val="22"/>
        </w:rPr>
      </w:pPr>
      <w:r>
        <w:rPr>
          <w:b/>
          <w:bCs/>
          <w:color w:val="auto"/>
          <w:szCs w:val="22"/>
        </w:rPr>
        <w:t>Parágrafo Oitavo</w:t>
      </w:r>
      <w:r w:rsidRPr="007B66DD">
        <w:rPr>
          <w:bCs/>
          <w:color w:val="auto"/>
          <w:szCs w:val="22"/>
        </w:rPr>
        <w:t xml:space="preserve"> – O recebimento provisório ou definitivo do serviço não exclui a responsabilidade da CONTRATADA pelos prejuízos resultantes da incorreta execução do contrato.</w:t>
      </w:r>
    </w:p>
    <w:p w:rsidR="007B66DD" w:rsidRDefault="007B66DD" w:rsidP="007B66DD">
      <w:pPr>
        <w:pStyle w:val="Corpodetexto"/>
        <w:rPr>
          <w:bCs/>
          <w:color w:val="auto"/>
          <w:szCs w:val="22"/>
        </w:rPr>
      </w:pPr>
    </w:p>
    <w:p w:rsidR="00895ABF" w:rsidRDefault="00895ABF" w:rsidP="000F02AD">
      <w:pPr>
        <w:pStyle w:val="Corpodetexto"/>
        <w:rPr>
          <w:color w:val="auto"/>
          <w:szCs w:val="22"/>
        </w:rPr>
      </w:pPr>
      <w:r>
        <w:rPr>
          <w:b/>
          <w:bCs/>
          <w:color w:val="auto"/>
          <w:szCs w:val="22"/>
        </w:rPr>
        <w:t>CLÁUSULA TERCEIRA – CONDIÇÕES DE PAGAMENTO (ART. 55, III, alíneas 'c' e 'd')</w:t>
      </w:r>
    </w:p>
    <w:p w:rsidR="00895ABF" w:rsidRDefault="00895ABF" w:rsidP="000F02AD">
      <w:pPr>
        <w:jc w:val="both"/>
        <w:rPr>
          <w:color w:val="auto"/>
          <w:szCs w:val="22"/>
        </w:rPr>
      </w:pPr>
      <w:r>
        <w:rPr>
          <w:color w:val="auto"/>
          <w:szCs w:val="22"/>
        </w:rPr>
        <w:t>O CONTRATANTE terá:</w:t>
      </w:r>
    </w:p>
    <w:p w:rsidR="00147BB5" w:rsidRPr="00147BB5" w:rsidRDefault="00895ABF" w:rsidP="00147BB5">
      <w:pPr>
        <w:jc w:val="both"/>
        <w:rPr>
          <w:color w:val="auto"/>
          <w:szCs w:val="22"/>
        </w:rPr>
      </w:pPr>
      <w:r>
        <w:rPr>
          <w:color w:val="auto"/>
          <w:szCs w:val="22"/>
        </w:rPr>
        <w:t xml:space="preserve">I - </w:t>
      </w:r>
      <w:r w:rsidR="00147BB5" w:rsidRPr="00147BB5">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7842AA" w:rsidP="00147BB5">
      <w:pPr>
        <w:jc w:val="both"/>
        <w:rPr>
          <w:color w:val="auto"/>
          <w:szCs w:val="22"/>
        </w:rPr>
      </w:pPr>
      <w:r>
        <w:rPr>
          <w:color w:val="auto"/>
          <w:szCs w:val="22"/>
        </w:rPr>
        <w:t>II</w:t>
      </w:r>
      <w:r w:rsidR="00147BB5" w:rsidRPr="00147BB5">
        <w:rPr>
          <w:color w:val="auto"/>
          <w:szCs w:val="22"/>
        </w:rPr>
        <w:t xml:space="preserve"> – O prazo de 30 (trinta) dias corridos, contados da data do recebimento definitivo dos serviços, para realizar o pagamento, nas demais hipóteses.</w:t>
      </w:r>
    </w:p>
    <w:p w:rsidR="00147BB5" w:rsidRDefault="00147BB5" w:rsidP="00147BB5">
      <w:pPr>
        <w:jc w:val="both"/>
        <w:rPr>
          <w:color w:val="auto"/>
          <w:szCs w:val="22"/>
        </w:rPr>
      </w:pPr>
    </w:p>
    <w:p w:rsidR="000E79B6" w:rsidRDefault="00895ABF" w:rsidP="000F02AD">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0A46E9" w:rsidRPr="000A46E9">
        <w:rPr>
          <w:color w:val="000000" w:themeColor="text1"/>
          <w:szCs w:val="22"/>
        </w:rPr>
        <w:t>MUNICÍPIO DE BOM JARDIM – RJ, CNPJ nº 28.561.041/0001-76, situado na Praça Governador Roberto Silveira, nº 44, Centro, Bom Jardim - RJ, CEP 28660-000</w:t>
      </w:r>
      <w:r w:rsidR="000E79B6">
        <w:rPr>
          <w:color w:val="000000" w:themeColor="text1"/>
          <w:szCs w:val="22"/>
        </w:rPr>
        <w:t>.</w:t>
      </w:r>
    </w:p>
    <w:p w:rsidR="00895ABF" w:rsidRPr="00D73A50" w:rsidRDefault="00895ABF" w:rsidP="000F02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0F02AD">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0F02AD">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0F02AD">
      <w:pPr>
        <w:jc w:val="both"/>
        <w:rPr>
          <w:color w:val="auto"/>
          <w:szCs w:val="22"/>
        </w:rPr>
      </w:pPr>
      <w:r w:rsidRPr="00D73A50">
        <w:rPr>
          <w:color w:val="auto"/>
          <w:szCs w:val="22"/>
        </w:rPr>
        <w:t>1 – Haver suspensão do pagamento do crédito;</w:t>
      </w:r>
    </w:p>
    <w:p w:rsidR="00895ABF" w:rsidRPr="00D73A50" w:rsidRDefault="00895ABF" w:rsidP="000F02AD">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0F02AD">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0F02AD">
      <w:pPr>
        <w:jc w:val="both"/>
        <w:rPr>
          <w:color w:val="auto"/>
          <w:szCs w:val="22"/>
        </w:rPr>
      </w:pPr>
      <w:r w:rsidRPr="00D73A50">
        <w:rPr>
          <w:color w:val="auto"/>
          <w:szCs w:val="22"/>
        </w:rPr>
        <w:lastRenderedPageBreak/>
        <w:t>4 – Evitar fundada ameaça de interrupção dos serviços essenciais da Administração ou para restaurá-los;</w:t>
      </w:r>
    </w:p>
    <w:p w:rsidR="00895ABF" w:rsidRPr="00D73A50" w:rsidRDefault="00895ABF" w:rsidP="000F02AD">
      <w:pPr>
        <w:jc w:val="both"/>
        <w:rPr>
          <w:color w:val="auto"/>
          <w:szCs w:val="22"/>
        </w:rPr>
      </w:pPr>
      <w:r w:rsidRPr="00D73A50">
        <w:rPr>
          <w:color w:val="auto"/>
          <w:szCs w:val="22"/>
        </w:rPr>
        <w:t>5 – Cumprimento de ordem judicial ou decisão de Tribunal de Contas;</w:t>
      </w:r>
    </w:p>
    <w:p w:rsidR="00895ABF" w:rsidRPr="00D73A50" w:rsidRDefault="00895ABF" w:rsidP="000F02AD">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0F02AD">
      <w:pPr>
        <w:jc w:val="both"/>
        <w:rPr>
          <w:color w:val="auto"/>
          <w:szCs w:val="22"/>
        </w:rPr>
      </w:pPr>
      <w:r w:rsidRPr="00D73A50">
        <w:rPr>
          <w:color w:val="auto"/>
          <w:szCs w:val="22"/>
        </w:rPr>
        <w:t>7 – Ocorrência de casos fortuitos ou força maior;</w:t>
      </w:r>
    </w:p>
    <w:p w:rsidR="00895ABF" w:rsidRPr="00D73A50" w:rsidRDefault="00895ABF" w:rsidP="000F02AD">
      <w:pPr>
        <w:jc w:val="both"/>
        <w:rPr>
          <w:color w:val="auto"/>
          <w:szCs w:val="22"/>
        </w:rPr>
      </w:pPr>
      <w:r w:rsidRPr="00D73A50">
        <w:rPr>
          <w:color w:val="auto"/>
          <w:szCs w:val="22"/>
        </w:rPr>
        <w:t>8 – Créditos decorrentes de empréstimos e financiamentos bancários;</w:t>
      </w:r>
    </w:p>
    <w:p w:rsidR="00895ABF" w:rsidRPr="00D73A50" w:rsidRDefault="00895ABF" w:rsidP="000F02AD">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0F02AD">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8F76A0" w:rsidRDefault="00895ABF" w:rsidP="000F02AD">
      <w:pPr>
        <w:jc w:val="both"/>
        <w:rPr>
          <w:color w:val="auto"/>
          <w:szCs w:val="22"/>
        </w:rPr>
      </w:pPr>
      <w:r>
        <w:rPr>
          <w:b/>
          <w:color w:val="auto"/>
          <w:szCs w:val="22"/>
        </w:rPr>
        <w:t>Parágrafo Sexto</w:t>
      </w:r>
      <w:r w:rsidRPr="00D73A50">
        <w:rPr>
          <w:color w:val="auto"/>
          <w:szCs w:val="22"/>
        </w:rPr>
        <w:t xml:space="preserve"> – </w:t>
      </w:r>
      <w:r w:rsidR="008F76A0" w:rsidRPr="008F76A0">
        <w:rPr>
          <w:color w:val="auto"/>
          <w:szCs w:val="22"/>
        </w:rPr>
        <w:t>O pagamento será feito em depósito em conta corrente informada pela CONTRATADA, em parcela única,  na forma da legislação vigente.</w:t>
      </w:r>
    </w:p>
    <w:p w:rsidR="00895ABF" w:rsidRPr="00D73A50" w:rsidRDefault="00895ABF" w:rsidP="000F02AD">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0F02AD">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0F02AD">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0F02AD">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0F02AD">
      <w:pPr>
        <w:jc w:val="both"/>
        <w:rPr>
          <w:color w:val="auto"/>
          <w:szCs w:val="22"/>
        </w:rPr>
      </w:pPr>
    </w:p>
    <w:p w:rsidR="00895ABF" w:rsidRPr="0058121E" w:rsidRDefault="00895ABF" w:rsidP="000F02AD">
      <w:pPr>
        <w:pStyle w:val="Corpodetexto"/>
        <w:rPr>
          <w:color w:val="auto"/>
          <w:szCs w:val="22"/>
        </w:rPr>
      </w:pPr>
      <w:r w:rsidRPr="0058121E">
        <w:rPr>
          <w:b/>
          <w:bCs/>
          <w:color w:val="auto"/>
          <w:szCs w:val="22"/>
        </w:rPr>
        <w:t>CLÁUSULA QUINTA – RECURSO FINANCEIRO (ART. 55, V)</w:t>
      </w:r>
    </w:p>
    <w:p w:rsidR="002E117D" w:rsidRDefault="00895ABF" w:rsidP="00BC3571">
      <w:pPr>
        <w:pStyle w:val="Corpodetexto"/>
        <w:rPr>
          <w:color w:val="auto"/>
          <w:szCs w:val="22"/>
        </w:rPr>
      </w:pPr>
      <w:r w:rsidRPr="0058121E">
        <w:rPr>
          <w:color w:val="auto"/>
          <w:szCs w:val="22"/>
        </w:rPr>
        <w:t>As despesas decorrentes do presente Contrato serão efetuadas com a</w:t>
      </w:r>
      <w:r w:rsidR="00FF681A">
        <w:rPr>
          <w:color w:val="auto"/>
          <w:szCs w:val="22"/>
        </w:rPr>
        <w:t xml:space="preserve"> seguinte dotação orçamentária:</w:t>
      </w:r>
      <w:r w:rsidR="000E79B6">
        <w:rPr>
          <w:color w:val="auto"/>
          <w:szCs w:val="22"/>
        </w:rPr>
        <w:t xml:space="preserve"> </w:t>
      </w:r>
      <w:r w:rsidR="00BC3571">
        <w:rPr>
          <w:color w:val="auto"/>
          <w:szCs w:val="22"/>
        </w:rPr>
        <w:t xml:space="preserve">P.T.: </w:t>
      </w:r>
      <w:r w:rsidR="00BC3571" w:rsidRPr="00BC3571">
        <w:rPr>
          <w:color w:val="auto"/>
          <w:szCs w:val="22"/>
        </w:rPr>
        <w:t>02.400.0004.12200102.027</w:t>
      </w:r>
      <w:r w:rsidR="00BC3571">
        <w:rPr>
          <w:color w:val="auto"/>
          <w:szCs w:val="22"/>
        </w:rPr>
        <w:t>, N.D.: 3390.39.00, conta 280.</w:t>
      </w:r>
    </w:p>
    <w:p w:rsidR="00BC3571" w:rsidRPr="00D028CA" w:rsidRDefault="00BC3571" w:rsidP="00BC3571">
      <w:pPr>
        <w:pStyle w:val="Corpodetexto"/>
        <w:rPr>
          <w:color w:val="auto"/>
          <w:szCs w:val="22"/>
        </w:rPr>
      </w:pPr>
    </w:p>
    <w:p w:rsidR="00895ABF" w:rsidRPr="001B1D18" w:rsidRDefault="00895ABF" w:rsidP="000F02AD">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147BB5" w:rsidRDefault="00147BB5" w:rsidP="00147BB5">
      <w:pPr>
        <w:pStyle w:val="Corpodetexto"/>
        <w:rPr>
          <w:bCs/>
          <w:color w:val="auto"/>
          <w:szCs w:val="22"/>
        </w:rPr>
      </w:pPr>
      <w:r w:rsidRPr="00147BB5">
        <w:rPr>
          <w:bCs/>
          <w:color w:val="auto"/>
          <w:szCs w:val="22"/>
        </w:rPr>
        <w:t>Os preços são fixos e irreajustáveis no prazo de um ano contado da data limite para a apresentação das propostas.</w:t>
      </w:r>
    </w:p>
    <w:p w:rsidR="007B66DD" w:rsidRPr="00147BB5" w:rsidRDefault="007B66DD" w:rsidP="00147BB5">
      <w:pPr>
        <w:pStyle w:val="Corpodetexto"/>
        <w:rPr>
          <w:bCs/>
          <w:color w:val="auto"/>
          <w:szCs w:val="22"/>
        </w:rPr>
      </w:pPr>
    </w:p>
    <w:p w:rsidR="00147BB5" w:rsidRPr="00147BB5" w:rsidRDefault="007842AA" w:rsidP="00147BB5">
      <w:pPr>
        <w:pStyle w:val="Corpodetexto"/>
        <w:rPr>
          <w:bCs/>
          <w:color w:val="auto"/>
          <w:szCs w:val="22"/>
        </w:rPr>
      </w:pPr>
      <w:r>
        <w:rPr>
          <w:b/>
          <w:bCs/>
          <w:color w:val="auto"/>
          <w:szCs w:val="22"/>
        </w:rPr>
        <w:t xml:space="preserve">Parágrafo Primeiro </w:t>
      </w:r>
      <w:r w:rsidR="00147BB5" w:rsidRPr="00147BB5">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47BB5" w:rsidRPr="00147BB5" w:rsidRDefault="007842AA" w:rsidP="00147BB5">
      <w:pPr>
        <w:pStyle w:val="Corpodetexto"/>
        <w:rPr>
          <w:bCs/>
          <w:color w:val="auto"/>
          <w:szCs w:val="22"/>
        </w:rPr>
      </w:pPr>
      <w:r>
        <w:rPr>
          <w:b/>
          <w:bCs/>
          <w:color w:val="auto"/>
          <w:szCs w:val="22"/>
        </w:rPr>
        <w:t>Parágrafo Segundo</w:t>
      </w:r>
      <w:r w:rsidR="00147BB5" w:rsidRPr="00147BB5">
        <w:rPr>
          <w:bCs/>
          <w:color w:val="auto"/>
          <w:szCs w:val="22"/>
        </w:rPr>
        <w:t xml:space="preserve"> – Nos reajustes subsequentes ao primeiro, o interregno mínimo de um ano será contado a partir dos efeitos financeiros do último reajuste.</w:t>
      </w:r>
    </w:p>
    <w:p w:rsidR="00147BB5" w:rsidRPr="00147BB5" w:rsidRDefault="007842AA" w:rsidP="00147BB5">
      <w:pPr>
        <w:pStyle w:val="Corpodetexto"/>
        <w:rPr>
          <w:bCs/>
          <w:color w:val="auto"/>
          <w:szCs w:val="22"/>
        </w:rPr>
      </w:pPr>
      <w:r>
        <w:rPr>
          <w:b/>
          <w:bCs/>
          <w:color w:val="auto"/>
          <w:szCs w:val="22"/>
        </w:rPr>
        <w:t>Parágrafo Terceiro</w:t>
      </w:r>
      <w:r w:rsidR="00147BB5" w:rsidRPr="00147BB5">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147BB5" w:rsidRPr="00147BB5" w:rsidRDefault="007842AA" w:rsidP="00147BB5">
      <w:pPr>
        <w:pStyle w:val="Corpodetexto"/>
        <w:rPr>
          <w:bCs/>
          <w:color w:val="auto"/>
          <w:szCs w:val="22"/>
        </w:rPr>
      </w:pPr>
      <w:r>
        <w:rPr>
          <w:b/>
          <w:bCs/>
          <w:color w:val="auto"/>
          <w:szCs w:val="22"/>
        </w:rPr>
        <w:t>Parágrafo Quarto</w:t>
      </w:r>
      <w:r w:rsidR="00147BB5" w:rsidRPr="00147BB5">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147BB5" w:rsidRPr="00147BB5" w:rsidRDefault="007842AA" w:rsidP="00147BB5">
      <w:pPr>
        <w:pStyle w:val="Corpodetexto"/>
        <w:rPr>
          <w:bCs/>
          <w:color w:val="auto"/>
          <w:szCs w:val="22"/>
        </w:rPr>
      </w:pPr>
      <w:r>
        <w:rPr>
          <w:b/>
          <w:bCs/>
          <w:color w:val="auto"/>
          <w:szCs w:val="22"/>
        </w:rPr>
        <w:lastRenderedPageBreak/>
        <w:t>Parágrafo Quinto</w:t>
      </w:r>
      <w:r w:rsidR="00147BB5" w:rsidRPr="00147BB5">
        <w:rPr>
          <w:bCs/>
          <w:color w:val="auto"/>
          <w:szCs w:val="22"/>
        </w:rPr>
        <w:t xml:space="preserve"> – Na ausência de previsão legal quanto ao índice substituto, as partes elegerão novo índice oficial, para reajustamento do preço do valor remanescente, por meio de termo aditivo.</w:t>
      </w:r>
    </w:p>
    <w:p w:rsidR="002D0F7D" w:rsidRDefault="007842AA" w:rsidP="00147BB5">
      <w:pPr>
        <w:pStyle w:val="Corpodetexto"/>
        <w:rPr>
          <w:bCs/>
          <w:color w:val="auto"/>
          <w:szCs w:val="22"/>
        </w:rPr>
      </w:pPr>
      <w:r>
        <w:rPr>
          <w:b/>
          <w:bCs/>
          <w:color w:val="auto"/>
          <w:szCs w:val="22"/>
        </w:rPr>
        <w:t>Parágrafo Sexto</w:t>
      </w:r>
      <w:r w:rsidR="00147BB5" w:rsidRPr="00147BB5">
        <w:rPr>
          <w:bCs/>
          <w:color w:val="auto"/>
          <w:szCs w:val="22"/>
        </w:rPr>
        <w:t xml:space="preserve"> – O reajuste poderá ser realizado por apostilamento.</w:t>
      </w:r>
    </w:p>
    <w:p w:rsidR="00147BB5" w:rsidRDefault="00147BB5" w:rsidP="00147BB5">
      <w:pPr>
        <w:pStyle w:val="Corpodetexto"/>
        <w:rPr>
          <w:bCs/>
          <w:color w:val="auto"/>
          <w:szCs w:val="22"/>
        </w:rPr>
      </w:pPr>
    </w:p>
    <w:p w:rsidR="00895ABF" w:rsidRDefault="00895ABF" w:rsidP="000F02AD">
      <w:pPr>
        <w:pStyle w:val="Corpodetexto"/>
        <w:rPr>
          <w:color w:val="auto"/>
          <w:szCs w:val="22"/>
        </w:rPr>
      </w:pPr>
      <w:r>
        <w:rPr>
          <w:b/>
          <w:bCs/>
          <w:color w:val="auto"/>
          <w:szCs w:val="22"/>
        </w:rPr>
        <w:t>CLÁUSULA OITAVA – DA GESTÃO E FISCALIZAÇÃO DO CONTRATO (ART. 67)</w:t>
      </w:r>
    </w:p>
    <w:p w:rsidR="00147BB5" w:rsidRPr="00147BB5" w:rsidRDefault="00147BB5" w:rsidP="00147BB5">
      <w:pPr>
        <w:pStyle w:val="Contrato-Corpo"/>
        <w:rPr>
          <w:bCs w:val="0"/>
          <w:color w:val="auto"/>
        </w:rPr>
      </w:pPr>
      <w:r w:rsidRPr="00147BB5">
        <w:rPr>
          <w:bCs w:val="0"/>
          <w:color w:val="auto"/>
        </w:rPr>
        <w:t>Ser</w:t>
      </w:r>
      <w:r w:rsidR="007B66DD">
        <w:rPr>
          <w:bCs w:val="0"/>
          <w:color w:val="auto"/>
        </w:rPr>
        <w:t>á</w:t>
      </w:r>
      <w:r w:rsidRPr="00147BB5">
        <w:rPr>
          <w:bCs w:val="0"/>
          <w:color w:val="auto"/>
        </w:rPr>
        <w:t xml:space="preserve"> gestor do contrato a seguinte</w:t>
      </w:r>
      <w:r w:rsidR="007B66DD">
        <w:rPr>
          <w:bCs w:val="0"/>
          <w:color w:val="auto"/>
        </w:rPr>
        <w:t xml:space="preserve"> secretaria</w:t>
      </w:r>
      <w:r w:rsidRPr="00147BB5">
        <w:rPr>
          <w:bCs w:val="0"/>
          <w:color w:val="auto"/>
        </w:rPr>
        <w:t>:</w:t>
      </w:r>
    </w:p>
    <w:p w:rsidR="007B66DD" w:rsidRDefault="00147BB5" w:rsidP="007B66DD">
      <w:pPr>
        <w:pStyle w:val="Contrato-Corpo"/>
        <w:rPr>
          <w:bCs w:val="0"/>
          <w:color w:val="auto"/>
        </w:rPr>
      </w:pPr>
      <w:r w:rsidRPr="00147BB5">
        <w:rPr>
          <w:bCs w:val="0"/>
          <w:color w:val="auto"/>
        </w:rPr>
        <w:t xml:space="preserve"> </w:t>
      </w:r>
      <w:r w:rsidR="007B66DD" w:rsidRPr="007B66DD">
        <w:rPr>
          <w:bCs w:val="0"/>
          <w:color w:val="auto"/>
        </w:rPr>
        <w:t>- SECRETARIA DE ADMINISTRAÇÃO, representada pelo secretário Luís Carlos dos Santos, Matrícula nº 41/6917, CPF nº 894.530.427-49.</w:t>
      </w:r>
    </w:p>
    <w:p w:rsidR="007B66DD" w:rsidRDefault="007B66DD" w:rsidP="007B66DD">
      <w:pPr>
        <w:pStyle w:val="Contrato-Corpo"/>
        <w:rPr>
          <w:bCs w:val="0"/>
          <w:color w:val="auto"/>
        </w:rPr>
      </w:pPr>
    </w:p>
    <w:p w:rsidR="00895ABF" w:rsidRPr="00091A8F" w:rsidRDefault="00895ABF" w:rsidP="007B66DD">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7B66DD" w:rsidRPr="007B66DD" w:rsidRDefault="00895ABF" w:rsidP="007B66DD">
      <w:pPr>
        <w:pStyle w:val="Contrato-Corpo"/>
        <w:rPr>
          <w:color w:val="auto"/>
        </w:rPr>
      </w:pPr>
      <w:r w:rsidRPr="00091A8F">
        <w:rPr>
          <w:color w:val="auto"/>
        </w:rPr>
        <w:t>1</w:t>
      </w:r>
      <w:r>
        <w:rPr>
          <w:color w:val="auto"/>
        </w:rPr>
        <w:t xml:space="preserve"> - </w:t>
      </w:r>
      <w:r w:rsidR="007B66DD" w:rsidRPr="007B66DD">
        <w:rPr>
          <w:color w:val="auto"/>
        </w:rPr>
        <w:t>Emitir a ordem de execução contratual;</w:t>
      </w:r>
    </w:p>
    <w:p w:rsidR="007B66DD" w:rsidRPr="007B66DD" w:rsidRDefault="007B66DD" w:rsidP="007B66DD">
      <w:pPr>
        <w:pStyle w:val="Contrato-Corpo"/>
        <w:rPr>
          <w:color w:val="auto"/>
        </w:rPr>
      </w:pPr>
      <w:r w:rsidRPr="007B66DD">
        <w:rPr>
          <w:color w:val="auto"/>
        </w:rPr>
        <w:t>2 – Solicitar à fiscalização do contrato que inicie os procedimentos de acompanhamento e fiscalização;</w:t>
      </w:r>
    </w:p>
    <w:p w:rsidR="007B66DD" w:rsidRPr="007B66DD" w:rsidRDefault="007B66DD" w:rsidP="007B66DD">
      <w:pPr>
        <w:pStyle w:val="Contrato-Corpo"/>
        <w:rPr>
          <w:color w:val="auto"/>
        </w:rPr>
      </w:pPr>
      <w:r w:rsidRPr="007B66DD">
        <w:rPr>
          <w:color w:val="auto"/>
        </w:rPr>
        <w:t>3 – Encaminhar comunicações à CONTRATADA ou fornecer meios para que a fiscalização se comunique com a CONTRATADA;</w:t>
      </w:r>
    </w:p>
    <w:p w:rsidR="007B66DD" w:rsidRPr="007B66DD" w:rsidRDefault="007B66DD" w:rsidP="007B66DD">
      <w:pPr>
        <w:pStyle w:val="Contrato-Corpo"/>
        <w:rPr>
          <w:color w:val="auto"/>
        </w:rPr>
      </w:pPr>
      <w:r w:rsidRPr="007B66DD">
        <w:rPr>
          <w:color w:val="auto"/>
        </w:rPr>
        <w:t>4 – Solicitar a aplicação de sanções por descumprimento contratual;</w:t>
      </w:r>
    </w:p>
    <w:p w:rsidR="007B66DD" w:rsidRPr="007B66DD" w:rsidRDefault="007B66DD" w:rsidP="007B66DD">
      <w:pPr>
        <w:pStyle w:val="Contrato-Corpo"/>
        <w:rPr>
          <w:color w:val="auto"/>
        </w:rPr>
      </w:pPr>
      <w:r w:rsidRPr="007B66DD">
        <w:rPr>
          <w:color w:val="auto"/>
        </w:rPr>
        <w:t>5 – Solicitar a glosa de pagamentos em razão da recusa parcial dos serviços ou de serviços prestados em qualidade inferior à disposta no instrumento convocatório e seus anexos;</w:t>
      </w:r>
    </w:p>
    <w:p w:rsidR="007B66DD" w:rsidRPr="007B66DD" w:rsidRDefault="007B66DD" w:rsidP="007B66DD">
      <w:pPr>
        <w:pStyle w:val="Contrato-Corpo"/>
        <w:rPr>
          <w:color w:val="auto"/>
        </w:rPr>
      </w:pPr>
      <w:r w:rsidRPr="007B66DD">
        <w:rPr>
          <w:color w:val="auto"/>
        </w:rPr>
        <w:t>6 – Requerer ajustes, aditivos, suspensões, prorrogações ou supressões ao contrato, na forma da legislação;</w:t>
      </w:r>
    </w:p>
    <w:p w:rsidR="007B66DD" w:rsidRPr="007B66DD" w:rsidRDefault="007B66DD" w:rsidP="007B66DD">
      <w:pPr>
        <w:pStyle w:val="Contrato-Corpo"/>
        <w:rPr>
          <w:color w:val="auto"/>
        </w:rPr>
      </w:pPr>
      <w:r w:rsidRPr="007B66DD">
        <w:rPr>
          <w:color w:val="auto"/>
        </w:rPr>
        <w:t>7 – Solicitar a rescisão do contrato, nas hipóteses do instrumento convocatório e da legislação aplicável;</w:t>
      </w:r>
    </w:p>
    <w:p w:rsidR="007B66DD" w:rsidRPr="007B66DD" w:rsidRDefault="007B66DD" w:rsidP="007B66DD">
      <w:pPr>
        <w:pStyle w:val="Contrato-Corpo"/>
        <w:rPr>
          <w:color w:val="auto"/>
        </w:rPr>
      </w:pPr>
      <w:r w:rsidRPr="007B66DD">
        <w:rPr>
          <w:color w:val="auto"/>
        </w:rPr>
        <w:t xml:space="preserve">8 – Tomar demais medidas necessárias para a regularização de faltas ou eventuais problemas </w:t>
      </w:r>
    </w:p>
    <w:p w:rsidR="007B66DD" w:rsidRDefault="007B66DD" w:rsidP="007B66DD">
      <w:pPr>
        <w:pStyle w:val="Contrato-Corpo"/>
        <w:rPr>
          <w:color w:val="auto"/>
        </w:rPr>
      </w:pPr>
      <w:r w:rsidRPr="007B66DD">
        <w:rPr>
          <w:color w:val="auto"/>
        </w:rPr>
        <w:t>9 – Solicitar ao Fiscal de Contrato o envio de relatórios relativos à fiscalização de contrato.</w:t>
      </w:r>
    </w:p>
    <w:p w:rsidR="000A46E9" w:rsidRDefault="00895ABF" w:rsidP="007B66DD">
      <w:pPr>
        <w:pStyle w:val="Contrato-Corpo"/>
        <w:rPr>
          <w:color w:val="000000" w:themeColor="text1"/>
        </w:rPr>
      </w:pPr>
      <w:r>
        <w:rPr>
          <w:b/>
          <w:color w:val="auto"/>
        </w:rPr>
        <w:t>Parágrafo Segundo</w:t>
      </w:r>
      <w:r>
        <w:rPr>
          <w:color w:val="auto"/>
        </w:rPr>
        <w:t xml:space="preserve"> - </w:t>
      </w:r>
      <w:r w:rsidR="00AC2AD3" w:rsidRPr="00AC2AD3">
        <w:rPr>
          <w:color w:val="auto"/>
        </w:rPr>
        <w:t>Serão responsáveis pelo acompanhame</w:t>
      </w:r>
      <w:r w:rsidR="00AC2AD3">
        <w:rPr>
          <w:color w:val="auto"/>
        </w:rPr>
        <w:t>nto e fiscalização do contrato o</w:t>
      </w:r>
      <w:r w:rsidR="000A46E9">
        <w:rPr>
          <w:color w:val="auto"/>
        </w:rPr>
        <w:t>s</w:t>
      </w:r>
      <w:r w:rsidR="00AC2AD3" w:rsidRPr="00AC2AD3">
        <w:rPr>
          <w:color w:val="auto"/>
        </w:rPr>
        <w:t xml:space="preserve"> servidor</w:t>
      </w:r>
      <w:r w:rsidR="000A46E9">
        <w:rPr>
          <w:color w:val="auto"/>
        </w:rPr>
        <w:t>es:</w:t>
      </w:r>
    </w:p>
    <w:p w:rsidR="007B66DD" w:rsidRPr="007B66DD" w:rsidRDefault="007B66DD" w:rsidP="007B66DD">
      <w:pPr>
        <w:pStyle w:val="Contrato-Corpo"/>
        <w:rPr>
          <w:bCs w:val="0"/>
          <w:color w:val="000000" w:themeColor="text1"/>
        </w:rPr>
      </w:pPr>
      <w:r w:rsidRPr="007B66DD">
        <w:rPr>
          <w:bCs w:val="0"/>
          <w:color w:val="000000" w:themeColor="text1"/>
        </w:rPr>
        <w:t>SECRETARIA DE ADMINISTRAÇÃO:</w:t>
      </w:r>
    </w:p>
    <w:p w:rsidR="007B66DD" w:rsidRPr="007B66DD" w:rsidRDefault="007B66DD" w:rsidP="007B66DD">
      <w:pPr>
        <w:pStyle w:val="Contrato-Corpo"/>
        <w:rPr>
          <w:bCs w:val="0"/>
          <w:color w:val="000000" w:themeColor="text1"/>
        </w:rPr>
      </w:pPr>
      <w:r w:rsidRPr="007B66DD">
        <w:rPr>
          <w:bCs w:val="0"/>
          <w:color w:val="000000" w:themeColor="text1"/>
        </w:rPr>
        <w:t>- Gustavo Emrich, Matrícula nº 41/7192, CPF nº 203.623.648-47;</w:t>
      </w:r>
    </w:p>
    <w:p w:rsidR="007B66DD" w:rsidRDefault="007B66DD" w:rsidP="007B66DD">
      <w:pPr>
        <w:pStyle w:val="Contrato-Corpo"/>
        <w:rPr>
          <w:bCs w:val="0"/>
          <w:color w:val="000000" w:themeColor="text1"/>
        </w:rPr>
      </w:pPr>
      <w:r w:rsidRPr="007B66DD">
        <w:rPr>
          <w:bCs w:val="0"/>
          <w:color w:val="000000" w:themeColor="text1"/>
        </w:rPr>
        <w:t>- Renata da Silva Oliveira, Matrícula nº 12/6528, CPF nº 091.943.347-22.</w:t>
      </w:r>
    </w:p>
    <w:p w:rsidR="00147BB5" w:rsidRPr="00147BB5" w:rsidRDefault="007842AA" w:rsidP="007B66DD">
      <w:pPr>
        <w:pStyle w:val="Contrato-Corpo"/>
        <w:rPr>
          <w:bCs w:val="0"/>
          <w:color w:val="000000" w:themeColor="text1"/>
        </w:rPr>
      </w:pPr>
      <w:r>
        <w:rPr>
          <w:b/>
          <w:bCs w:val="0"/>
          <w:color w:val="000000" w:themeColor="text1"/>
        </w:rPr>
        <w:t>Parágrafo Terceiro</w:t>
      </w:r>
      <w:r w:rsidR="00147BB5" w:rsidRPr="00147BB5">
        <w:rPr>
          <w:bCs w:val="0"/>
          <w:color w:val="000000" w:themeColor="text1"/>
        </w:rPr>
        <w:t xml:space="preserve"> – Compete à fiscalização do contrato:</w:t>
      </w:r>
    </w:p>
    <w:p w:rsidR="007B66DD" w:rsidRPr="007B66DD" w:rsidRDefault="00147BB5" w:rsidP="007B66DD">
      <w:pPr>
        <w:pStyle w:val="Contrato-Corpo"/>
        <w:rPr>
          <w:bCs w:val="0"/>
          <w:color w:val="000000" w:themeColor="text1"/>
        </w:rPr>
      </w:pPr>
      <w:r w:rsidRPr="00147BB5">
        <w:rPr>
          <w:bCs w:val="0"/>
          <w:color w:val="000000" w:themeColor="text1"/>
        </w:rPr>
        <w:t xml:space="preserve">1 – </w:t>
      </w:r>
      <w:r w:rsidR="007B66DD" w:rsidRPr="007B66DD">
        <w:rPr>
          <w:bCs w:val="0"/>
          <w:color w:val="000000" w:themeColor="text1"/>
        </w:rPr>
        <w:t>Realizar os procedimentos de acompanhamento da execução do contrato;</w:t>
      </w:r>
    </w:p>
    <w:p w:rsidR="007B66DD" w:rsidRPr="007B66DD" w:rsidRDefault="007B66DD" w:rsidP="007B66DD">
      <w:pPr>
        <w:pStyle w:val="Contrato-Corpo"/>
        <w:rPr>
          <w:bCs w:val="0"/>
          <w:color w:val="000000" w:themeColor="text1"/>
        </w:rPr>
      </w:pPr>
      <w:r w:rsidRPr="007B66DD">
        <w:rPr>
          <w:bCs w:val="0"/>
          <w:color w:val="000000" w:themeColor="text1"/>
        </w:rPr>
        <w:t>2 – Apresentar-se pessoalmente no local, data e horário para o recebimento dos serviços ou verificar pessoalmente e espontaneamente a execução dos serviços, recebendo-os após sua conclusão;</w:t>
      </w:r>
    </w:p>
    <w:p w:rsidR="007B66DD" w:rsidRPr="007B66DD" w:rsidRDefault="007B66DD" w:rsidP="007B66DD">
      <w:pPr>
        <w:pStyle w:val="Contrato-Corpo"/>
        <w:rPr>
          <w:bCs w:val="0"/>
          <w:color w:val="000000" w:themeColor="text1"/>
        </w:rPr>
      </w:pPr>
      <w:r w:rsidRPr="007B66DD">
        <w:rPr>
          <w:bCs w:val="0"/>
          <w:color w:val="000000" w:themeColor="text1"/>
        </w:rPr>
        <w:t>3 – Apurar ouvidorias, reclamações ou denúncias relativas à execução do contrato, inclusive anônimas;</w:t>
      </w:r>
    </w:p>
    <w:p w:rsidR="007B66DD" w:rsidRPr="007B66DD" w:rsidRDefault="007B66DD" w:rsidP="007B66DD">
      <w:pPr>
        <w:pStyle w:val="Contrato-Corpo"/>
        <w:rPr>
          <w:bCs w:val="0"/>
          <w:color w:val="000000" w:themeColor="text1"/>
        </w:rPr>
      </w:pPr>
      <w:r w:rsidRPr="007B66DD">
        <w:rPr>
          <w:bCs w:val="0"/>
          <w:color w:val="000000" w:themeColor="text1"/>
        </w:rPr>
        <w:t>4 – Receber e analisar os documentos emitidos pela CONTRATADA que são exigidos no instrumento convocatório e seus anexos;</w:t>
      </w:r>
    </w:p>
    <w:p w:rsidR="007B66DD" w:rsidRPr="007B66DD" w:rsidRDefault="007B66DD" w:rsidP="007B66DD">
      <w:pPr>
        <w:pStyle w:val="Contrato-Corpo"/>
        <w:rPr>
          <w:bCs w:val="0"/>
          <w:color w:val="000000" w:themeColor="text1"/>
        </w:rPr>
      </w:pPr>
      <w:r w:rsidRPr="007B66DD">
        <w:rPr>
          <w:bCs w:val="0"/>
          <w:color w:val="000000" w:themeColor="text1"/>
        </w:rPr>
        <w:t>5 – Elaborar o registro próprio e emitir termo circunstanciando, recibos e demais instrumentos de fiscalização, anotando todas as ocorrências da execução do contrato;</w:t>
      </w:r>
    </w:p>
    <w:p w:rsidR="007B66DD" w:rsidRPr="007B66DD" w:rsidRDefault="007B66DD" w:rsidP="007B66DD">
      <w:pPr>
        <w:pStyle w:val="Contrato-Corpo"/>
        <w:rPr>
          <w:bCs w:val="0"/>
          <w:color w:val="000000" w:themeColor="text1"/>
        </w:rPr>
      </w:pPr>
      <w:r w:rsidRPr="007B66DD">
        <w:rPr>
          <w:bCs w:val="0"/>
          <w:color w:val="000000" w:themeColor="text1"/>
        </w:rPr>
        <w:t>6 – Verificar a quantidade, qualidade e conformidade dos serviços;</w:t>
      </w:r>
    </w:p>
    <w:p w:rsidR="007B66DD" w:rsidRPr="007B66DD" w:rsidRDefault="007B66DD" w:rsidP="007B66DD">
      <w:pPr>
        <w:pStyle w:val="Contrato-Corpo"/>
        <w:rPr>
          <w:bCs w:val="0"/>
          <w:color w:val="000000" w:themeColor="text1"/>
        </w:rPr>
      </w:pPr>
      <w:r w:rsidRPr="007B66DD">
        <w:rPr>
          <w:bCs w:val="0"/>
          <w:color w:val="000000" w:themeColor="text1"/>
        </w:rPr>
        <w:t>7 – Recusar os serviços entregues em desacordo com o instrumento convocatório e seus anexos, exigindo sua substituição no prazo disposto no instrumento convocatório e seus anexos;</w:t>
      </w:r>
    </w:p>
    <w:p w:rsidR="007B66DD" w:rsidRPr="007B66DD" w:rsidRDefault="007B66DD" w:rsidP="007B66DD">
      <w:pPr>
        <w:pStyle w:val="Contrato-Corpo"/>
        <w:rPr>
          <w:bCs w:val="0"/>
          <w:color w:val="000000" w:themeColor="text1"/>
        </w:rPr>
      </w:pPr>
      <w:r w:rsidRPr="007B66DD">
        <w:rPr>
          <w:bCs w:val="0"/>
          <w:color w:val="000000" w:themeColor="text1"/>
        </w:rPr>
        <w:t>8 – Atestar o recebimento definitivo dos serviços entregues em acordo com o instrumento convocatório e seus anexos.</w:t>
      </w:r>
    </w:p>
    <w:p w:rsidR="007B66DD" w:rsidRDefault="007B66DD" w:rsidP="007B66DD">
      <w:pPr>
        <w:pStyle w:val="Contrato-Corpo"/>
        <w:rPr>
          <w:bCs w:val="0"/>
          <w:color w:val="000000" w:themeColor="text1"/>
        </w:rPr>
      </w:pPr>
      <w:r w:rsidRPr="007B66DD">
        <w:rPr>
          <w:bCs w:val="0"/>
          <w:color w:val="000000" w:themeColor="text1"/>
        </w:rPr>
        <w:t>9 – Encaminhar relatório relativo à fiscalização do contrato ao Gestor do Contrato, contendo informações relevantes quanto à fiscalização e execução do instrumento contratual.</w:t>
      </w:r>
    </w:p>
    <w:p w:rsidR="007B66DD" w:rsidRDefault="007B66DD" w:rsidP="007B66DD">
      <w:pPr>
        <w:pStyle w:val="Contrato-Corpo"/>
        <w:rPr>
          <w:bCs w:val="0"/>
          <w:color w:val="000000" w:themeColor="text1"/>
        </w:rPr>
      </w:pPr>
    </w:p>
    <w:p w:rsidR="00895ABF" w:rsidRDefault="00895ABF" w:rsidP="007B66DD">
      <w:pPr>
        <w:pStyle w:val="Contrato-Corpo"/>
        <w:rPr>
          <w:color w:val="auto"/>
        </w:rPr>
      </w:pPr>
      <w:r>
        <w:rPr>
          <w:b/>
          <w:color w:val="auto"/>
        </w:rPr>
        <w:t>CLÁUSULA NONA - DIREITOS E RESPONSABILIDADES DAS PARTES (ART. 55, VII)</w:t>
      </w:r>
    </w:p>
    <w:p w:rsidR="00895ABF" w:rsidRDefault="00895ABF" w:rsidP="000F02AD">
      <w:pPr>
        <w:pStyle w:val="Corpodetexto"/>
        <w:rPr>
          <w:color w:val="auto"/>
          <w:szCs w:val="22"/>
        </w:rPr>
      </w:pPr>
      <w:r>
        <w:rPr>
          <w:color w:val="auto"/>
          <w:szCs w:val="22"/>
        </w:rPr>
        <w:lastRenderedPageBreak/>
        <w:t>Constituem direitos do CONTRATANTE receber o objeto deste Contrato nas condições avençadas e da CONTRATADA perceber o valor ajustado na forma e prazo convencionados.</w:t>
      </w:r>
    </w:p>
    <w:p w:rsidR="00895ABF" w:rsidRDefault="00895ABF" w:rsidP="000F02AD">
      <w:pPr>
        <w:pStyle w:val="Corpodetexto"/>
        <w:rPr>
          <w:color w:val="auto"/>
          <w:szCs w:val="22"/>
        </w:rPr>
      </w:pPr>
    </w:p>
    <w:p w:rsidR="008F76A0" w:rsidRPr="008F76A0" w:rsidRDefault="00895ABF" w:rsidP="000F02AD">
      <w:pPr>
        <w:pStyle w:val="Corpodetexto"/>
        <w:rPr>
          <w:color w:val="auto"/>
          <w:szCs w:val="22"/>
        </w:rPr>
      </w:pPr>
      <w:r>
        <w:rPr>
          <w:b/>
          <w:color w:val="auto"/>
          <w:szCs w:val="22"/>
        </w:rPr>
        <w:t>Parágrafo Primeiro -</w:t>
      </w:r>
      <w:r>
        <w:rPr>
          <w:color w:val="auto"/>
          <w:szCs w:val="22"/>
        </w:rPr>
        <w:t xml:space="preserve"> </w:t>
      </w:r>
      <w:r w:rsidR="008F76A0" w:rsidRPr="008F76A0">
        <w:rPr>
          <w:color w:val="auto"/>
          <w:szCs w:val="22"/>
        </w:rPr>
        <w:t>A Administração está sujeita às seguintes obrigações:</w:t>
      </w:r>
    </w:p>
    <w:p w:rsidR="007B66DD" w:rsidRPr="007B66DD" w:rsidRDefault="008F76A0" w:rsidP="007B66DD">
      <w:pPr>
        <w:pStyle w:val="Corpodetexto"/>
        <w:rPr>
          <w:color w:val="auto"/>
          <w:szCs w:val="22"/>
        </w:rPr>
      </w:pPr>
      <w:r>
        <w:rPr>
          <w:color w:val="auto"/>
          <w:szCs w:val="22"/>
        </w:rPr>
        <w:t>1</w:t>
      </w:r>
      <w:r w:rsidRPr="008F76A0">
        <w:rPr>
          <w:color w:val="auto"/>
          <w:szCs w:val="22"/>
        </w:rPr>
        <w:t xml:space="preserve"> – </w:t>
      </w:r>
      <w:r w:rsidR="007B66DD" w:rsidRPr="007B66DD">
        <w:rPr>
          <w:color w:val="auto"/>
          <w:szCs w:val="22"/>
        </w:rPr>
        <w:t>Emitir a ordem de execução e recebimento do serviço no prazo e condições estabelecidas no instrumento convocatório e seus anexos;</w:t>
      </w:r>
    </w:p>
    <w:p w:rsidR="007B66DD" w:rsidRPr="007B66DD" w:rsidRDefault="007B66DD" w:rsidP="007B66DD">
      <w:pPr>
        <w:pStyle w:val="Corpodetexto"/>
        <w:rPr>
          <w:color w:val="auto"/>
          <w:szCs w:val="22"/>
        </w:rPr>
      </w:pPr>
      <w:r w:rsidRPr="007B66DD">
        <w:rPr>
          <w:color w:val="auto"/>
          <w:szCs w:val="22"/>
        </w:rPr>
        <w:t>2 – Verificar minuciosamente, no prazo fixado, a conformidade dos serviços recebidos provisoriamente com as especificações constantes do instrumento convocatório e da proposta, para fins de aceitação e recebimento definitivo;</w:t>
      </w:r>
    </w:p>
    <w:p w:rsidR="007B66DD" w:rsidRPr="007B66DD" w:rsidRDefault="007B66DD" w:rsidP="007B66DD">
      <w:pPr>
        <w:pStyle w:val="Corpodetexto"/>
        <w:rPr>
          <w:color w:val="auto"/>
          <w:szCs w:val="22"/>
        </w:rPr>
      </w:pPr>
      <w:r w:rsidRPr="007B66DD">
        <w:rPr>
          <w:color w:val="auto"/>
          <w:szCs w:val="22"/>
        </w:rPr>
        <w:t>3 – Comunicar à CONTRATADA, por escrito, sobre imperfeições, falhas ou irregularidades verificadas no serviço prestado, para que seja substituído, reparado ou corrigido;</w:t>
      </w:r>
    </w:p>
    <w:p w:rsidR="007B66DD" w:rsidRPr="007B66DD" w:rsidRDefault="007B66DD" w:rsidP="007B66DD">
      <w:pPr>
        <w:pStyle w:val="Corpodetexto"/>
        <w:rPr>
          <w:color w:val="auto"/>
          <w:szCs w:val="22"/>
        </w:rPr>
      </w:pPr>
      <w:r w:rsidRPr="007B66D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7B66DD" w:rsidRPr="007B66DD" w:rsidRDefault="007B66DD" w:rsidP="007B66DD">
      <w:pPr>
        <w:pStyle w:val="Corpodetexto"/>
        <w:rPr>
          <w:color w:val="auto"/>
          <w:szCs w:val="22"/>
        </w:rPr>
      </w:pPr>
      <w:r w:rsidRPr="007B66DD">
        <w:rPr>
          <w:color w:val="auto"/>
          <w:szCs w:val="22"/>
        </w:rPr>
        <w:t>5 – Efetuar o pagamento à CONTRATADA no valor correspondente a execução do objeto, no prazo e forma estabelecidos no instrumento convocatório e seus anexos;</w:t>
      </w:r>
    </w:p>
    <w:p w:rsidR="007B66DD" w:rsidRDefault="007B66DD" w:rsidP="007B66DD">
      <w:pPr>
        <w:pStyle w:val="Corpodetexto"/>
        <w:rPr>
          <w:color w:val="auto"/>
          <w:szCs w:val="22"/>
        </w:rPr>
      </w:pPr>
      <w:r>
        <w:rPr>
          <w:color w:val="auto"/>
          <w:szCs w:val="22"/>
        </w:rPr>
        <w:t>6</w:t>
      </w:r>
      <w:r w:rsidRPr="007B66D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C2AD3" w:rsidRPr="00AC2AD3" w:rsidRDefault="00895ABF" w:rsidP="007B66DD">
      <w:pPr>
        <w:pStyle w:val="Corpodetexto"/>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7B66DD" w:rsidRPr="007B66DD" w:rsidRDefault="00AC2AD3" w:rsidP="007B66DD">
      <w:pPr>
        <w:pStyle w:val="Corpodetexto"/>
        <w:rPr>
          <w:color w:val="auto"/>
          <w:szCs w:val="22"/>
        </w:rPr>
      </w:pPr>
      <w:r w:rsidRPr="00AC2AD3">
        <w:rPr>
          <w:color w:val="auto"/>
          <w:szCs w:val="22"/>
        </w:rPr>
        <w:t xml:space="preserve">1 – </w:t>
      </w:r>
      <w:r w:rsidR="007B66DD" w:rsidRPr="007B66DD">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fabricante, modelo e tamanho, quando couber; </w:t>
      </w:r>
    </w:p>
    <w:p w:rsidR="007B66DD" w:rsidRPr="007B66DD" w:rsidRDefault="007B66DD" w:rsidP="007B66DD">
      <w:pPr>
        <w:pStyle w:val="Corpodetexto"/>
        <w:rPr>
          <w:color w:val="auto"/>
          <w:szCs w:val="22"/>
        </w:rPr>
      </w:pPr>
      <w:r w:rsidRPr="007B66DD">
        <w:rPr>
          <w:color w:val="auto"/>
          <w:szCs w:val="22"/>
        </w:rPr>
        <w:t>2 – Responsabilizar-se pelos vícios e danos decorrentes do objeto, de acordo com o Código de Defesa do Consumidor (Lei nº 8.078/1990);</w:t>
      </w:r>
    </w:p>
    <w:p w:rsidR="007B66DD" w:rsidRPr="007B66DD" w:rsidRDefault="007B66DD" w:rsidP="007B66DD">
      <w:pPr>
        <w:pStyle w:val="Corpodetexto"/>
        <w:rPr>
          <w:color w:val="auto"/>
          <w:szCs w:val="22"/>
        </w:rPr>
      </w:pPr>
      <w:r w:rsidRPr="007B66DD">
        <w:rPr>
          <w:color w:val="auto"/>
          <w:szCs w:val="22"/>
        </w:rPr>
        <w:t>3 – Substituir, reparar ou corrigir, às suas expensas, em até 20(vinte) dias úteis, o objeto com avarias ou defeitos;</w:t>
      </w:r>
    </w:p>
    <w:p w:rsidR="007B66DD" w:rsidRPr="007B66DD" w:rsidRDefault="007B66DD" w:rsidP="007B66DD">
      <w:pPr>
        <w:pStyle w:val="Corpodetexto"/>
        <w:rPr>
          <w:color w:val="auto"/>
          <w:szCs w:val="22"/>
        </w:rPr>
      </w:pPr>
      <w:r w:rsidRPr="007B66DD">
        <w:rPr>
          <w:color w:val="auto"/>
          <w:szCs w:val="22"/>
        </w:rPr>
        <w:t>4 – Comunicar à Administração, com antecedência mínima de 24 (vinte e quatro) horas que antecede a data da entrega, os motivos que impossibilitem o cumprimento do prazo previsto, com a devida comprovação;</w:t>
      </w:r>
    </w:p>
    <w:p w:rsidR="007B66DD" w:rsidRPr="007B66DD" w:rsidRDefault="007B66DD" w:rsidP="007B66DD">
      <w:pPr>
        <w:pStyle w:val="Corpodetexto"/>
        <w:rPr>
          <w:color w:val="auto"/>
          <w:szCs w:val="22"/>
        </w:rPr>
      </w:pPr>
      <w:r w:rsidRPr="007B66DD">
        <w:rPr>
          <w:color w:val="auto"/>
          <w:szCs w:val="22"/>
        </w:rPr>
        <w:t>5 – Manter, durante toda a execução do contrato, em compatibilidade com as obrigações assumidas, todas as condições de habilitação e qualificação exigidas na licitação;</w:t>
      </w:r>
    </w:p>
    <w:p w:rsidR="007B66DD" w:rsidRPr="007B66DD" w:rsidRDefault="007B66DD" w:rsidP="007B66DD">
      <w:pPr>
        <w:pStyle w:val="Corpodetexto"/>
        <w:rPr>
          <w:color w:val="auto"/>
          <w:szCs w:val="22"/>
        </w:rPr>
      </w:pPr>
      <w:r w:rsidRPr="007B66DD">
        <w:rPr>
          <w:color w:val="auto"/>
          <w:szCs w:val="22"/>
        </w:rPr>
        <w:t>6 – Indicar preposto para representá-la durante a execução do contrato;</w:t>
      </w:r>
    </w:p>
    <w:p w:rsidR="007B66DD" w:rsidRPr="007B66DD" w:rsidRDefault="007B66DD" w:rsidP="007B66DD">
      <w:pPr>
        <w:pStyle w:val="Corpodetexto"/>
        <w:rPr>
          <w:color w:val="auto"/>
          <w:szCs w:val="22"/>
        </w:rPr>
      </w:pPr>
      <w:r w:rsidRPr="007B66DD">
        <w:rPr>
          <w:color w:val="auto"/>
          <w:szCs w:val="22"/>
        </w:rPr>
        <w:t>7 – Comunicar à Administração sobre qualquer alteração no endereço, conta bancária ou outros dados necessários para recebimento de correspondência, enquanto perdurar os efeitos da contratação;</w:t>
      </w:r>
    </w:p>
    <w:p w:rsidR="007B66DD" w:rsidRPr="007B66DD" w:rsidRDefault="007B66DD" w:rsidP="007B66DD">
      <w:pPr>
        <w:pStyle w:val="Corpodetexto"/>
        <w:rPr>
          <w:color w:val="auto"/>
          <w:szCs w:val="22"/>
        </w:rPr>
      </w:pPr>
      <w:r w:rsidRPr="007B66DD">
        <w:rPr>
          <w:color w:val="auto"/>
          <w:szCs w:val="22"/>
        </w:rPr>
        <w:t>8 – Receber as comunicações da Administração e respondê-las ou atendê-las nos prazos específicos constantes da comunicação;</w:t>
      </w:r>
    </w:p>
    <w:p w:rsidR="007B66DD" w:rsidRPr="007B66DD" w:rsidRDefault="007B66DD" w:rsidP="007B66DD">
      <w:pPr>
        <w:pStyle w:val="Corpodetexto"/>
        <w:rPr>
          <w:color w:val="auto"/>
          <w:szCs w:val="22"/>
        </w:rPr>
      </w:pPr>
      <w:r w:rsidRPr="007B66DD">
        <w:rPr>
          <w:color w:val="auto"/>
          <w:szCs w:val="22"/>
        </w:rPr>
        <w:t>9 – Arcar com todas as despesas diretas e indiretas decorrentes do objeto, tais como tributos, encargos sociais e trabalhistas, transporte, depósito e entrega dos objetos.</w:t>
      </w:r>
    </w:p>
    <w:p w:rsidR="002D0F7D" w:rsidRDefault="007B66DD" w:rsidP="007B66DD">
      <w:pPr>
        <w:pStyle w:val="Corpodetexto"/>
        <w:rPr>
          <w:color w:val="auto"/>
          <w:szCs w:val="22"/>
        </w:rPr>
      </w:pPr>
      <w:r w:rsidRPr="007B66D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47BB5" w:rsidRDefault="00147BB5" w:rsidP="00147BB5">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 SANÇÕES ADMINISTRATIVAS PARA O CASO DE INADIMPLEMENTO CONTRATUAL (ART. 55, VII)</w:t>
      </w:r>
    </w:p>
    <w:p w:rsidR="00895ABF" w:rsidRDefault="00895ABF" w:rsidP="000F02AD">
      <w:pPr>
        <w:pStyle w:val="Contrato-Corpo"/>
        <w:rPr>
          <w:color w:val="auto"/>
        </w:rPr>
      </w:pPr>
      <w:r>
        <w:rPr>
          <w:color w:val="auto"/>
        </w:rPr>
        <w:t xml:space="preserve">Pela inexecução total ou parcial do contrato, bem como pela inobservância das regras estabelecidas no instrumento convocatório e seus anexos, a CONTRATADA ficará sujeita aos </w:t>
      </w:r>
      <w:r>
        <w:rPr>
          <w:color w:val="auto"/>
        </w:rPr>
        <w:lastRenderedPageBreak/>
        <w:t>termos do disposto nos artigos 86 a 88 da Lei Federal nº 8.666/93, sendo-lhe aplicada, garantidas a prévia defesa, as seguintes penalidades:</w:t>
      </w:r>
    </w:p>
    <w:p w:rsidR="00895ABF" w:rsidRDefault="00895ABF" w:rsidP="000F02AD">
      <w:pPr>
        <w:pStyle w:val="Contrato-Corpo"/>
        <w:rPr>
          <w:color w:val="auto"/>
        </w:rPr>
      </w:pPr>
      <w:r>
        <w:rPr>
          <w:color w:val="auto"/>
        </w:rPr>
        <w:t>I - Advertência;</w:t>
      </w:r>
    </w:p>
    <w:p w:rsidR="00895ABF" w:rsidRDefault="00895ABF" w:rsidP="000F02AD">
      <w:pPr>
        <w:pStyle w:val="Contrato-Corpo"/>
        <w:rPr>
          <w:color w:val="auto"/>
        </w:rPr>
      </w:pPr>
      <w:r>
        <w:rPr>
          <w:color w:val="auto"/>
        </w:rPr>
        <w:t>II - Multa(s);</w:t>
      </w:r>
    </w:p>
    <w:p w:rsidR="00895ABF" w:rsidRDefault="00895ABF" w:rsidP="000F02AD">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0F02AD">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0F02AD">
      <w:pPr>
        <w:pStyle w:val="Contrato-Corpo"/>
        <w:rPr>
          <w:color w:val="auto"/>
        </w:rPr>
      </w:pPr>
    </w:p>
    <w:p w:rsidR="007B66DD" w:rsidRPr="007B66DD" w:rsidRDefault="00895ABF" w:rsidP="007B66DD">
      <w:pPr>
        <w:pStyle w:val="Contrato-Corpo"/>
        <w:rPr>
          <w:color w:val="auto"/>
        </w:rPr>
      </w:pPr>
      <w:r>
        <w:rPr>
          <w:b/>
          <w:color w:val="auto"/>
        </w:rPr>
        <w:t>Parágrafo Primeiro -</w:t>
      </w:r>
      <w:r>
        <w:rPr>
          <w:color w:val="auto"/>
        </w:rPr>
        <w:t xml:space="preserve"> </w:t>
      </w:r>
      <w:r w:rsidR="007B66DD" w:rsidRPr="007B66DD">
        <w:rPr>
          <w:color w:val="auto"/>
        </w:rPr>
        <w:t>São infrações leves as condutas que caracterizam inexecução parcial do contrato, mas sem prejuízo à Administração, em especial:</w:t>
      </w:r>
    </w:p>
    <w:p w:rsidR="007B66DD" w:rsidRPr="007B66DD" w:rsidRDefault="007B66DD" w:rsidP="007B66DD">
      <w:pPr>
        <w:pStyle w:val="Contrato-Corpo"/>
        <w:rPr>
          <w:color w:val="auto"/>
        </w:rPr>
      </w:pPr>
      <w:r w:rsidRPr="007B66DD">
        <w:rPr>
          <w:color w:val="auto"/>
        </w:rPr>
        <w:t>1 – Não prestar os serviços conforme as especificidades indicadas no instrumento convocatório e seus anexos, corrigindo em tempo hábil execução;</w:t>
      </w:r>
    </w:p>
    <w:p w:rsidR="007B66DD" w:rsidRPr="007B66DD" w:rsidRDefault="007B66DD" w:rsidP="007B66DD">
      <w:pPr>
        <w:pStyle w:val="Contrato-Corpo"/>
        <w:rPr>
          <w:color w:val="auto"/>
        </w:rPr>
      </w:pPr>
      <w:r w:rsidRPr="007B66DD">
        <w:rPr>
          <w:color w:val="auto"/>
        </w:rPr>
        <w:t>2 – Não observar as cláusulas contratuais referentes às obrigações, quando não importar em conduta mais grave;</w:t>
      </w:r>
    </w:p>
    <w:p w:rsidR="007B66DD" w:rsidRPr="007B66DD" w:rsidRDefault="007B66DD" w:rsidP="007B66DD">
      <w:pPr>
        <w:pStyle w:val="Contrato-Corpo"/>
        <w:rPr>
          <w:color w:val="auto"/>
        </w:rPr>
      </w:pPr>
      <w:r w:rsidRPr="007B66DD">
        <w:rPr>
          <w:color w:val="auto"/>
        </w:rPr>
        <w:t>3 – Deixar de adotar as medidas necessárias para adequar os serviços às especificidades indicadas no instrumento convocatório e seus anexos;</w:t>
      </w:r>
    </w:p>
    <w:p w:rsidR="007B66DD" w:rsidRPr="007B66DD" w:rsidRDefault="007B66DD" w:rsidP="007B66DD">
      <w:pPr>
        <w:pStyle w:val="Contrato-Corpo"/>
        <w:rPr>
          <w:color w:val="auto"/>
        </w:rPr>
      </w:pPr>
      <w:r w:rsidRPr="007B66DD">
        <w:rPr>
          <w:color w:val="auto"/>
        </w:rPr>
        <w:t>4 – Deixar de apresentar imotivadamente qualquer documento, relatório, informação, relativo à execução do contrato ou ao qual está obrigado pela legislação;</w:t>
      </w:r>
    </w:p>
    <w:p w:rsidR="007B66DD" w:rsidRDefault="007B66DD" w:rsidP="007B66DD">
      <w:pPr>
        <w:pStyle w:val="Contrato-Corpo"/>
        <w:rPr>
          <w:color w:val="auto"/>
        </w:rPr>
      </w:pPr>
      <w:r w:rsidRPr="007B66DD">
        <w:rPr>
          <w:color w:val="auto"/>
        </w:rPr>
        <w:t>5 – Apresentar intempestivamente os documentos que comprovem a manutenção das condições de habilitação e qualificação exigidas na fase de licitação.</w:t>
      </w:r>
    </w:p>
    <w:p w:rsidR="007B66DD" w:rsidRPr="007B66DD" w:rsidRDefault="007842AA" w:rsidP="007B66DD">
      <w:pPr>
        <w:pStyle w:val="Contrato-Corpo"/>
        <w:rPr>
          <w:color w:val="auto"/>
        </w:rPr>
      </w:pPr>
      <w:r>
        <w:rPr>
          <w:b/>
          <w:color w:val="auto"/>
        </w:rPr>
        <w:t>Parágrafo Segundo</w:t>
      </w:r>
      <w:r w:rsidR="00147BB5" w:rsidRPr="00147BB5">
        <w:rPr>
          <w:color w:val="auto"/>
        </w:rPr>
        <w:t xml:space="preserve"> – </w:t>
      </w:r>
      <w:r w:rsidR="007B66DD" w:rsidRPr="007B66DD">
        <w:rPr>
          <w:color w:val="auto"/>
        </w:rPr>
        <w:t>São infrações médias as condutas que caracterizam inexecução parcial do contrato, em especial:</w:t>
      </w:r>
    </w:p>
    <w:p w:rsidR="007B66DD" w:rsidRPr="007B66DD" w:rsidRDefault="007B66DD" w:rsidP="007B66DD">
      <w:pPr>
        <w:pStyle w:val="Contrato-Corpo"/>
        <w:rPr>
          <w:color w:val="auto"/>
        </w:rPr>
      </w:pPr>
      <w:r w:rsidRPr="007B66DD">
        <w:rPr>
          <w:color w:val="auto"/>
        </w:rPr>
        <w:t>1 – Reincidir em conduta ou omissão que ensejou a aplicação anterior de advertência;</w:t>
      </w:r>
    </w:p>
    <w:p w:rsidR="007B66DD" w:rsidRPr="007B66DD" w:rsidRDefault="007B66DD" w:rsidP="007B66DD">
      <w:pPr>
        <w:pStyle w:val="Contrato-Corpo"/>
        <w:rPr>
          <w:color w:val="auto"/>
        </w:rPr>
      </w:pPr>
      <w:r w:rsidRPr="007B66DD">
        <w:rPr>
          <w:color w:val="auto"/>
        </w:rPr>
        <w:t>2 – Atrasar a prestação ou substituição dos serviços;</w:t>
      </w:r>
    </w:p>
    <w:p w:rsidR="007B66DD" w:rsidRDefault="007B66DD" w:rsidP="007B66DD">
      <w:pPr>
        <w:pStyle w:val="Contrato-Corpo"/>
        <w:rPr>
          <w:color w:val="auto"/>
        </w:rPr>
      </w:pPr>
      <w:r w:rsidRPr="007B66DD">
        <w:rPr>
          <w:color w:val="auto"/>
        </w:rPr>
        <w:t>3 – Não completar a prestação dos serviços;</w:t>
      </w:r>
    </w:p>
    <w:p w:rsidR="007B66DD" w:rsidRPr="007B66DD" w:rsidRDefault="007842AA" w:rsidP="007B66DD">
      <w:pPr>
        <w:pStyle w:val="Contrato-Corpo"/>
        <w:rPr>
          <w:color w:val="auto"/>
        </w:rPr>
      </w:pPr>
      <w:r>
        <w:rPr>
          <w:b/>
          <w:color w:val="auto"/>
        </w:rPr>
        <w:t>Parágrafo Terceiro</w:t>
      </w:r>
      <w:r w:rsidR="00147BB5" w:rsidRPr="00147BB5">
        <w:rPr>
          <w:color w:val="auto"/>
        </w:rPr>
        <w:t xml:space="preserve"> – </w:t>
      </w:r>
      <w:r w:rsidR="007B66DD" w:rsidRPr="007B66DD">
        <w:rPr>
          <w:color w:val="auto"/>
        </w:rPr>
        <w:t>São infrações graves as condutas que caracterizam inexecução parcial ou total do contrato, em especial:</w:t>
      </w:r>
    </w:p>
    <w:p w:rsidR="007B66DD" w:rsidRPr="007B66DD" w:rsidRDefault="007B66DD" w:rsidP="007B66DD">
      <w:pPr>
        <w:pStyle w:val="Contrato-Corpo"/>
        <w:rPr>
          <w:color w:val="auto"/>
        </w:rPr>
      </w:pPr>
      <w:r>
        <w:rPr>
          <w:color w:val="auto"/>
        </w:rPr>
        <w:t>1</w:t>
      </w:r>
      <w:r w:rsidRPr="007B66DD">
        <w:rPr>
          <w:color w:val="auto"/>
        </w:rPr>
        <w:t xml:space="preserve"> – Recusar-se o adjudicatário, sem a devida justificativa, a assinar o contrato, aceitar ou retirar o instrumento equivalente, dentro do prazo estabelecido pela Administração;</w:t>
      </w:r>
    </w:p>
    <w:p w:rsidR="007B66DD" w:rsidRPr="007B66DD" w:rsidRDefault="007B66DD" w:rsidP="007B66DD">
      <w:pPr>
        <w:pStyle w:val="Contrato-Corpo"/>
        <w:rPr>
          <w:color w:val="auto"/>
        </w:rPr>
      </w:pPr>
      <w:r w:rsidRPr="007B66DD">
        <w:rPr>
          <w:color w:val="auto"/>
        </w:rPr>
        <w:t>2 – Atrasar a execução do serviço em prazo superior a 05 (cinco) dias úteis;</w:t>
      </w:r>
    </w:p>
    <w:p w:rsidR="007B66DD" w:rsidRPr="007B66DD" w:rsidRDefault="007B66DD" w:rsidP="007B66DD">
      <w:pPr>
        <w:pStyle w:val="Contrato-Corpo"/>
        <w:rPr>
          <w:color w:val="auto"/>
        </w:rPr>
      </w:pPr>
      <w:r w:rsidRPr="007B66DD">
        <w:rPr>
          <w:color w:val="auto"/>
        </w:rPr>
        <w:t>3 – Atrasar reiteradamente a prestação ou substituição dos serviços;</w:t>
      </w:r>
    </w:p>
    <w:p w:rsidR="007B66DD" w:rsidRPr="007B66DD" w:rsidRDefault="007B66DD" w:rsidP="007B66DD">
      <w:pPr>
        <w:pStyle w:val="Contrato-Corpo"/>
        <w:rPr>
          <w:color w:val="auto"/>
        </w:rPr>
      </w:pPr>
      <w:r w:rsidRPr="007B66DD">
        <w:rPr>
          <w:color w:val="auto"/>
        </w:rPr>
        <w:t>4 – Não utilizar na confecção dos produtos, materiais de boa qualidade;</w:t>
      </w:r>
    </w:p>
    <w:p w:rsidR="007B66DD" w:rsidRDefault="007B66DD" w:rsidP="007B66DD">
      <w:pPr>
        <w:pStyle w:val="Contrato-Corpo"/>
        <w:rPr>
          <w:color w:val="auto"/>
        </w:rPr>
      </w:pPr>
      <w:r w:rsidRPr="007B66DD">
        <w:rPr>
          <w:color w:val="auto"/>
        </w:rPr>
        <w:t>5 – Não executar o serviço da forma descrita no instrumento convocatório, atentando para os modelos em anexo.</w:t>
      </w:r>
    </w:p>
    <w:p w:rsidR="00147BB5" w:rsidRPr="00147BB5" w:rsidRDefault="007842AA" w:rsidP="007B66DD">
      <w:pPr>
        <w:pStyle w:val="Contrato-Corpo"/>
        <w:rPr>
          <w:color w:val="auto"/>
        </w:rPr>
      </w:pPr>
      <w:r>
        <w:rPr>
          <w:b/>
          <w:color w:val="auto"/>
        </w:rPr>
        <w:t>Parágrafo Quarto</w:t>
      </w:r>
      <w:r w:rsidR="00147BB5" w:rsidRPr="00147BB5">
        <w:rPr>
          <w:color w:val="auto"/>
        </w:rPr>
        <w:t xml:space="preserve"> – São infrações gravíssimas as condutas que induzam a Administração a erro ou que causem prejuízo ao erário, em especial:</w:t>
      </w:r>
    </w:p>
    <w:p w:rsidR="00147BB5" w:rsidRPr="00147BB5" w:rsidRDefault="00147BB5" w:rsidP="00147BB5">
      <w:pPr>
        <w:pStyle w:val="Contrato-Corpo"/>
        <w:rPr>
          <w:color w:val="auto"/>
        </w:rPr>
      </w:pPr>
      <w:r w:rsidRPr="00147BB5">
        <w:rPr>
          <w:color w:val="auto"/>
        </w:rPr>
        <w:t>1 – Apresentar documentação falsa;</w:t>
      </w:r>
    </w:p>
    <w:p w:rsidR="00147BB5" w:rsidRPr="00147BB5" w:rsidRDefault="00147BB5" w:rsidP="00147BB5">
      <w:pPr>
        <w:pStyle w:val="Contrato-Corpo"/>
        <w:rPr>
          <w:color w:val="auto"/>
        </w:rPr>
      </w:pPr>
      <w:r w:rsidRPr="00147BB5">
        <w:rPr>
          <w:color w:val="auto"/>
        </w:rPr>
        <w:t>2 – Simular, fraudar ou não iniciar a execução do contrato;</w:t>
      </w:r>
    </w:p>
    <w:p w:rsidR="00147BB5" w:rsidRPr="00147BB5" w:rsidRDefault="00147BB5" w:rsidP="00147BB5">
      <w:pPr>
        <w:pStyle w:val="Contrato-Corpo"/>
        <w:rPr>
          <w:color w:val="auto"/>
        </w:rPr>
      </w:pPr>
      <w:r w:rsidRPr="00147BB5">
        <w:rPr>
          <w:color w:val="auto"/>
        </w:rPr>
        <w:t>3 – Praticar atos ilícitos visando frustrar os objetivos da contratação;</w:t>
      </w:r>
    </w:p>
    <w:p w:rsidR="00147BB5" w:rsidRPr="00147BB5" w:rsidRDefault="00147BB5" w:rsidP="00147BB5">
      <w:pPr>
        <w:pStyle w:val="Contrato-Corpo"/>
        <w:rPr>
          <w:color w:val="auto"/>
        </w:rPr>
      </w:pPr>
      <w:r w:rsidRPr="00147BB5">
        <w:rPr>
          <w:color w:val="auto"/>
        </w:rPr>
        <w:t>4 – Cometer fraude fiscal;</w:t>
      </w:r>
    </w:p>
    <w:p w:rsidR="00147BB5" w:rsidRPr="00147BB5" w:rsidRDefault="00147BB5" w:rsidP="00147BB5">
      <w:pPr>
        <w:pStyle w:val="Contrato-Corpo"/>
        <w:rPr>
          <w:color w:val="auto"/>
        </w:rPr>
      </w:pPr>
      <w:r w:rsidRPr="00147BB5">
        <w:rPr>
          <w:color w:val="auto"/>
        </w:rPr>
        <w:t>5 – Comportar-se de modo inidôneo;</w:t>
      </w:r>
    </w:p>
    <w:p w:rsidR="00147BB5" w:rsidRPr="00147BB5" w:rsidRDefault="00147BB5" w:rsidP="00147BB5">
      <w:pPr>
        <w:pStyle w:val="Contrato-Corpo"/>
        <w:rPr>
          <w:color w:val="auto"/>
        </w:rPr>
      </w:pPr>
      <w:r w:rsidRPr="00147BB5">
        <w:rPr>
          <w:color w:val="auto"/>
        </w:rPr>
        <w:t>6 – Não mantiver sua proposta.</w:t>
      </w:r>
    </w:p>
    <w:p w:rsidR="00147BB5" w:rsidRPr="00147BB5" w:rsidRDefault="00147BB5" w:rsidP="00147BB5">
      <w:pPr>
        <w:pStyle w:val="Contrato-Corpo"/>
        <w:rPr>
          <w:color w:val="auto"/>
        </w:rPr>
      </w:pPr>
      <w:r w:rsidRPr="00147BB5">
        <w:rPr>
          <w:color w:val="auto"/>
        </w:rPr>
        <w:t xml:space="preserve">7 – Não recolher os tributos, contribuições previdenciárias e demais obrigações legais, incluindo o FGTS, quando cabível. </w:t>
      </w:r>
    </w:p>
    <w:p w:rsidR="00147BB5" w:rsidRPr="00147BB5" w:rsidRDefault="007842AA" w:rsidP="00147BB5">
      <w:pPr>
        <w:pStyle w:val="Contrato-Corpo"/>
        <w:rPr>
          <w:color w:val="auto"/>
        </w:rPr>
      </w:pPr>
      <w:r>
        <w:rPr>
          <w:b/>
          <w:color w:val="auto"/>
        </w:rPr>
        <w:t>Parágrafo Quinto</w:t>
      </w:r>
      <w:r w:rsidR="00147BB5" w:rsidRPr="00147BB5">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147BB5" w:rsidRPr="00147BB5" w:rsidRDefault="007842AA" w:rsidP="00147BB5">
      <w:pPr>
        <w:pStyle w:val="Contrato-Corpo"/>
        <w:rPr>
          <w:color w:val="auto"/>
        </w:rPr>
      </w:pPr>
      <w:r>
        <w:rPr>
          <w:b/>
          <w:color w:val="auto"/>
        </w:rPr>
        <w:t>Parágrafo Sétimo</w:t>
      </w:r>
      <w:r w:rsidR="00147BB5" w:rsidRPr="00147BB5">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B66DD" w:rsidRPr="007B66DD" w:rsidRDefault="00147BB5" w:rsidP="007B66DD">
      <w:pPr>
        <w:pStyle w:val="Contrato-Corpo"/>
        <w:rPr>
          <w:color w:val="auto"/>
        </w:rPr>
      </w:pPr>
      <w:r w:rsidRPr="00147BB5">
        <w:rPr>
          <w:color w:val="auto"/>
        </w:rPr>
        <w:lastRenderedPageBreak/>
        <w:t xml:space="preserve">1 – </w:t>
      </w:r>
      <w:r w:rsidR="007B66DD" w:rsidRPr="007B66DD">
        <w:rPr>
          <w:color w:val="auto"/>
        </w:rPr>
        <w:t>Para as infrações médias, o valor da multa será arbitrado entre 1 a 100 UNIFBJ;</w:t>
      </w:r>
    </w:p>
    <w:p w:rsidR="007B66DD" w:rsidRPr="007B66DD" w:rsidRDefault="007B66DD" w:rsidP="007B66DD">
      <w:pPr>
        <w:pStyle w:val="Contrato-Corpo"/>
        <w:rPr>
          <w:color w:val="auto"/>
        </w:rPr>
      </w:pPr>
      <w:r w:rsidRPr="007B66DD">
        <w:rPr>
          <w:color w:val="auto"/>
        </w:rPr>
        <w:t>2 – Para as infrações graves, o valor da multa será arbitrado entre 101 a 200 UNIFBJ;</w:t>
      </w:r>
    </w:p>
    <w:p w:rsidR="007B66DD" w:rsidRDefault="007B66DD" w:rsidP="007B66DD">
      <w:pPr>
        <w:pStyle w:val="Contrato-Corpo"/>
        <w:rPr>
          <w:color w:val="auto"/>
        </w:rPr>
      </w:pPr>
      <w:r w:rsidRPr="007B66DD">
        <w:rPr>
          <w:color w:val="auto"/>
        </w:rPr>
        <w:t>3 – Para as infrações gravíssimas, o valor da multa será arbitrado entre 201 a 300 UNIFBJ.</w:t>
      </w:r>
    </w:p>
    <w:p w:rsidR="00860FB8" w:rsidRDefault="00895ABF" w:rsidP="007B66DD">
      <w:pPr>
        <w:pStyle w:val="Contrato-Corpo"/>
        <w:rPr>
          <w:color w:val="auto"/>
        </w:rPr>
      </w:pPr>
      <w:r>
        <w:rPr>
          <w:b/>
          <w:color w:val="auto"/>
        </w:rPr>
        <w:t>Parágrafo Sétimo -</w:t>
      </w:r>
      <w:r>
        <w:rPr>
          <w:color w:val="auto"/>
        </w:rPr>
        <w:t xml:space="preserve"> </w:t>
      </w:r>
      <w:r w:rsidR="001654B7" w:rsidRPr="001654B7">
        <w:rPr>
          <w:color w:val="auto"/>
        </w:rPr>
        <w:t>Será aplicada a penalidade de suspensão temporária, que poderá ser cumulativamente com a penalidade de multa, quando a CONTRATADA, se recusar a adotar as medidas necessárias para adequar a execução do objeto às especificidades indicadas no instrumento convocatório e seus anexos, por até 02 (dois) anos.</w:t>
      </w:r>
    </w:p>
    <w:p w:rsidR="00895ABF" w:rsidRDefault="00895ABF" w:rsidP="000F02AD">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0F02AD">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0F02AD">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0F02AD">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0F02AD">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0F02AD">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0F02AD">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0F02AD">
      <w:pPr>
        <w:pStyle w:val="Corpodetexto"/>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0F02AD">
      <w:pPr>
        <w:pStyle w:val="Corpodetexto"/>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0F02AD">
      <w:pPr>
        <w:pStyle w:val="Corpodetexto"/>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0F02AD">
      <w:pPr>
        <w:pStyle w:val="Corpodetexto"/>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PRIMEIRA – RESCISÃO (ART. 55, VIII E IX)</w:t>
      </w:r>
    </w:p>
    <w:p w:rsidR="00895ABF" w:rsidRDefault="00895ABF" w:rsidP="000F02AD">
      <w:pPr>
        <w:pStyle w:val="Corpodetexto"/>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w:t>
      </w:r>
      <w:r>
        <w:rPr>
          <w:color w:val="auto"/>
          <w:szCs w:val="22"/>
        </w:rPr>
        <w:lastRenderedPageBreak/>
        <w:t>sanções dispostas nos incisos III e IV do art. 87 da L. nº 8.666/93, poderão ensejar a rescisão do contrato pela CONTRATANTE.</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0F02AD">
      <w:pPr>
        <w:pStyle w:val="Corpodetexto"/>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0F02AD">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SEGUNDA - LEGISLAÇÃO APLICÁVEL (ART. 55, XII)</w:t>
      </w:r>
    </w:p>
    <w:p w:rsidR="00895ABF" w:rsidRDefault="00895ABF" w:rsidP="000F02AD">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0F02AD">
      <w:pPr>
        <w:pStyle w:val="Corpodetexto"/>
        <w:rPr>
          <w:color w:val="auto"/>
          <w:szCs w:val="22"/>
        </w:rPr>
      </w:pPr>
    </w:p>
    <w:p w:rsidR="00895ABF" w:rsidRDefault="00895ABF" w:rsidP="000F02AD">
      <w:pPr>
        <w:pStyle w:val="Corpodetexto"/>
        <w:rPr>
          <w:b/>
          <w:bCs/>
          <w:color w:val="auto"/>
          <w:szCs w:val="22"/>
        </w:rPr>
      </w:pPr>
      <w:r>
        <w:rPr>
          <w:b/>
          <w:bCs/>
          <w:color w:val="auto"/>
          <w:szCs w:val="22"/>
        </w:rPr>
        <w:t>CLÁUSULA DÉCIMA TERCEIRA – PROTOCOLO DE COMUNICAÇÃO ENTRE AS PARTES</w:t>
      </w:r>
    </w:p>
    <w:p w:rsidR="00895ABF" w:rsidRDefault="00895ABF" w:rsidP="000F02AD">
      <w:pPr>
        <w:pStyle w:val="Corpodetexto"/>
        <w:rPr>
          <w:bCs/>
          <w:color w:val="auto"/>
          <w:szCs w:val="22"/>
        </w:rPr>
      </w:pPr>
      <w:r>
        <w:rPr>
          <w:bCs/>
          <w:color w:val="auto"/>
          <w:szCs w:val="22"/>
        </w:rPr>
        <w:t>Todas as comunicações entre a Administração e a CONTRATADA serão feitas por escrito, preferencialmente por meio eletrônico.</w:t>
      </w:r>
    </w:p>
    <w:p w:rsidR="000F02AD" w:rsidRDefault="000F02AD" w:rsidP="000F02AD">
      <w:pPr>
        <w:pStyle w:val="Corpodetexto"/>
        <w:rPr>
          <w:bCs/>
          <w:color w:val="auto"/>
          <w:szCs w:val="22"/>
        </w:rPr>
      </w:pPr>
    </w:p>
    <w:p w:rsidR="00895ABF" w:rsidRDefault="00895ABF" w:rsidP="000F02AD">
      <w:pPr>
        <w:pStyle w:val="Corpodetexto"/>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0F02AD">
      <w:pPr>
        <w:pStyle w:val="Corpodetexto"/>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Default="00895ABF" w:rsidP="000F02AD">
      <w:pPr>
        <w:pStyle w:val="Corpodetexto"/>
        <w:rPr>
          <w:b/>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0F02AD" w:rsidRPr="009B71C4" w:rsidRDefault="000F02AD"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QUARTA – DURAÇÃO (ART. 55, IV E ART. 57)</w:t>
      </w:r>
    </w:p>
    <w:p w:rsidR="007B66DD" w:rsidRDefault="007B66DD" w:rsidP="007B66DD">
      <w:pPr>
        <w:pStyle w:val="Corpodetexto"/>
        <w:rPr>
          <w:color w:val="auto"/>
          <w:szCs w:val="22"/>
        </w:rPr>
      </w:pPr>
      <w:r w:rsidRPr="007B66DD">
        <w:rPr>
          <w:color w:val="auto"/>
          <w:szCs w:val="22"/>
        </w:rPr>
        <w:t>O contrato terá duração até a data de 31/12/2023, com eficácia na forma do art. 61, parágrafo único da Lei Federal nº 8.666/93, sendo vedada sua prorrogação. A iniciar da assinatura contratual.</w:t>
      </w:r>
    </w:p>
    <w:p w:rsidR="007B66DD" w:rsidRPr="007B66DD" w:rsidRDefault="007B66DD" w:rsidP="007B66DD">
      <w:pPr>
        <w:pStyle w:val="Corpodetexto"/>
        <w:rPr>
          <w:color w:val="auto"/>
          <w:szCs w:val="22"/>
        </w:rPr>
      </w:pPr>
    </w:p>
    <w:p w:rsidR="007B66DD" w:rsidRPr="007B66DD" w:rsidRDefault="007B66DD" w:rsidP="007B66DD">
      <w:pPr>
        <w:pStyle w:val="Corpodetexto"/>
        <w:rPr>
          <w:color w:val="auto"/>
          <w:szCs w:val="22"/>
        </w:rPr>
      </w:pPr>
      <w:r>
        <w:rPr>
          <w:b/>
          <w:color w:val="auto"/>
          <w:szCs w:val="22"/>
        </w:rPr>
        <w:t>Parágrafo Primeiro</w:t>
      </w:r>
      <w:r w:rsidRPr="007B66DD">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7B66DD" w:rsidRPr="007B66DD" w:rsidRDefault="007B66DD" w:rsidP="007B66DD">
      <w:pPr>
        <w:pStyle w:val="Corpodetexto"/>
        <w:rPr>
          <w:color w:val="auto"/>
          <w:szCs w:val="22"/>
        </w:rPr>
      </w:pPr>
      <w:r>
        <w:rPr>
          <w:color w:val="auto"/>
          <w:szCs w:val="22"/>
        </w:rPr>
        <w:t>1</w:t>
      </w:r>
      <w:r w:rsidRPr="007B66DD">
        <w:rPr>
          <w:color w:val="auto"/>
          <w:szCs w:val="22"/>
        </w:rPr>
        <w:t xml:space="preserve"> – Quando houver modificação das especificações, para melhor adequação técnica aos objetivos da Administração;</w:t>
      </w:r>
    </w:p>
    <w:p w:rsidR="007B66DD" w:rsidRPr="007B66DD" w:rsidRDefault="007B66DD" w:rsidP="007B66DD">
      <w:pPr>
        <w:pStyle w:val="Corpodetexto"/>
        <w:rPr>
          <w:color w:val="auto"/>
          <w:szCs w:val="22"/>
        </w:rPr>
      </w:pPr>
      <w:r w:rsidRPr="007B66DD">
        <w:rPr>
          <w:color w:val="auto"/>
          <w:szCs w:val="22"/>
        </w:rPr>
        <w:t>2 – Quando houver modificação do valor contratual em razão de acréscimos ou supressão quantitativa dos serviços a serem prestados, limitados à 25% (vinte e cinco por cento) do valor inicial atualizado do contrato.</w:t>
      </w:r>
    </w:p>
    <w:p w:rsidR="007B66DD" w:rsidRPr="007B66DD" w:rsidRDefault="007B66DD" w:rsidP="007B66DD">
      <w:pPr>
        <w:pStyle w:val="Corpodetexto"/>
        <w:rPr>
          <w:color w:val="auto"/>
          <w:szCs w:val="22"/>
        </w:rPr>
      </w:pPr>
      <w:r>
        <w:rPr>
          <w:b/>
          <w:color w:val="auto"/>
          <w:szCs w:val="22"/>
        </w:rPr>
        <w:t>Parágrafo Segundo</w:t>
      </w:r>
      <w:r w:rsidRPr="007B66DD">
        <w:rPr>
          <w:color w:val="auto"/>
          <w:szCs w:val="22"/>
        </w:rPr>
        <w:t xml:space="preserve"> – O contrato poderá ser alterado por comum acordo das partes, após justificativa da Administração, nas seguintes hipóteses:</w:t>
      </w:r>
    </w:p>
    <w:p w:rsidR="007B66DD" w:rsidRPr="007B66DD" w:rsidRDefault="007B66DD" w:rsidP="007B66DD">
      <w:pPr>
        <w:pStyle w:val="Corpodetexto"/>
        <w:rPr>
          <w:color w:val="auto"/>
          <w:szCs w:val="22"/>
        </w:rPr>
      </w:pPr>
      <w:r w:rsidRPr="007B66DD">
        <w:rPr>
          <w:color w:val="auto"/>
          <w:szCs w:val="22"/>
        </w:rPr>
        <w:t>1 – Quando conveniente a substituição de garantia de execução;</w:t>
      </w:r>
    </w:p>
    <w:p w:rsidR="007B66DD" w:rsidRPr="007B66DD" w:rsidRDefault="007B66DD" w:rsidP="007B66DD">
      <w:pPr>
        <w:pStyle w:val="Corpodetexto"/>
        <w:rPr>
          <w:color w:val="auto"/>
          <w:szCs w:val="22"/>
        </w:rPr>
      </w:pPr>
      <w:r w:rsidRPr="007B66DD">
        <w:rPr>
          <w:color w:val="auto"/>
          <w:szCs w:val="22"/>
        </w:rPr>
        <w:t>2 – Quando necessária a modificação da forma de prestação ou da dinâmica de execução do contrato, em razão da verificação técnica de inaplicabilidade dos termos contratuais originais;</w:t>
      </w:r>
    </w:p>
    <w:p w:rsidR="007B66DD" w:rsidRPr="007B66DD" w:rsidRDefault="007B66DD" w:rsidP="007B66DD">
      <w:pPr>
        <w:pStyle w:val="Corpodetexto"/>
        <w:rPr>
          <w:color w:val="auto"/>
          <w:szCs w:val="22"/>
        </w:rPr>
      </w:pPr>
      <w:r w:rsidRPr="007B66DD">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7B66DD" w:rsidRPr="007B66DD" w:rsidRDefault="007B66DD" w:rsidP="007B66DD">
      <w:pPr>
        <w:pStyle w:val="Corpodetexto"/>
        <w:rPr>
          <w:color w:val="auto"/>
          <w:szCs w:val="22"/>
        </w:rPr>
      </w:pPr>
      <w:r w:rsidRPr="007B66DD">
        <w:rPr>
          <w:color w:val="auto"/>
          <w:szCs w:val="22"/>
        </w:rPr>
        <w:t xml:space="preserve">4 – Para restabelecer a relação que as partes pactuaram inicialmente entre os encargos da CONTRATADA e a retribuição da Administração para a justa remuneração, objetivando a </w:t>
      </w:r>
      <w:r w:rsidRPr="007B66DD">
        <w:rPr>
          <w:color w:val="auto"/>
          <w:szCs w:val="22"/>
        </w:rPr>
        <w:lastRenderedPageBreak/>
        <w:t>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7B66DD" w:rsidRPr="007B66DD" w:rsidRDefault="007B66DD" w:rsidP="007B66DD">
      <w:pPr>
        <w:pStyle w:val="Corpodetexto"/>
        <w:rPr>
          <w:color w:val="auto"/>
          <w:szCs w:val="22"/>
        </w:rPr>
      </w:pPr>
      <w:r w:rsidRPr="007B66DD">
        <w:rPr>
          <w:color w:val="auto"/>
          <w:szCs w:val="22"/>
        </w:rPr>
        <w:t>.5 – Quando necessária a supressão de serviços a serem prestados em proporção superior à 25% (vinte e cinco por cento) do valor inicial atualizado do contrato.</w:t>
      </w:r>
    </w:p>
    <w:p w:rsidR="007B66DD" w:rsidRPr="007B66DD" w:rsidRDefault="007B66DD" w:rsidP="007B66DD">
      <w:pPr>
        <w:pStyle w:val="Corpodetexto"/>
        <w:rPr>
          <w:color w:val="auto"/>
          <w:szCs w:val="22"/>
        </w:rPr>
      </w:pPr>
      <w:r>
        <w:rPr>
          <w:b/>
          <w:color w:val="auto"/>
          <w:szCs w:val="22"/>
        </w:rPr>
        <w:t>Parágrafo Terceiro</w:t>
      </w:r>
      <w:r w:rsidRPr="007B66DD">
        <w:rPr>
          <w:color w:val="auto"/>
          <w:szCs w:val="22"/>
        </w:rPr>
        <w:t xml:space="preserve"> – Havendo alteração unilateral, a Administração restabelecerá, por aditamento, o equilíbrio financeiro-econômico inicial.</w:t>
      </w:r>
    </w:p>
    <w:p w:rsidR="007B66DD" w:rsidRPr="007B66DD" w:rsidRDefault="007B66DD" w:rsidP="007B66DD">
      <w:pPr>
        <w:pStyle w:val="Corpodetexto"/>
        <w:rPr>
          <w:color w:val="auto"/>
          <w:szCs w:val="22"/>
        </w:rPr>
      </w:pPr>
      <w:r>
        <w:rPr>
          <w:b/>
          <w:color w:val="auto"/>
          <w:szCs w:val="22"/>
        </w:rPr>
        <w:t>Parágrafo Quarto</w:t>
      </w:r>
      <w:r w:rsidRPr="007B66DD">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7B66DD" w:rsidRPr="007B66DD" w:rsidRDefault="007B66DD" w:rsidP="007B66DD">
      <w:pPr>
        <w:pStyle w:val="Corpodetexto"/>
        <w:rPr>
          <w:color w:val="auto"/>
          <w:szCs w:val="22"/>
        </w:rPr>
      </w:pPr>
      <w:r>
        <w:rPr>
          <w:b/>
          <w:color w:val="auto"/>
          <w:szCs w:val="22"/>
        </w:rPr>
        <w:t>Parágrafo Quinto</w:t>
      </w:r>
      <w:r w:rsidRPr="007B66DD">
        <w:rPr>
          <w:color w:val="auto"/>
          <w:szCs w:val="22"/>
        </w:rPr>
        <w:t xml:space="preserve"> – O reinício da execução do contrato, após a suspensão, será realizado após ordem da Administração, nos moldes adotados para a execução do objeto.</w:t>
      </w:r>
    </w:p>
    <w:p w:rsidR="007B66DD" w:rsidRPr="007B66DD" w:rsidRDefault="007B66DD" w:rsidP="007B66DD">
      <w:pPr>
        <w:pStyle w:val="Corpodetexto"/>
        <w:rPr>
          <w:color w:val="auto"/>
          <w:szCs w:val="22"/>
        </w:rPr>
      </w:pPr>
      <w:r>
        <w:rPr>
          <w:b/>
          <w:color w:val="auto"/>
          <w:szCs w:val="22"/>
        </w:rPr>
        <w:t>Parágrafo Sexto</w:t>
      </w:r>
      <w:r w:rsidRPr="007B66DD">
        <w:rPr>
          <w:color w:val="auto"/>
          <w:szCs w:val="22"/>
        </w:rPr>
        <w:t xml:space="preserve"> – O contrato será extinto após a conclusão de sua execução, por rescisão determinada por ato unilateral da Administração, por rescisão administrativa consensual ou por rescisão judicial.</w:t>
      </w:r>
    </w:p>
    <w:p w:rsidR="007B66DD" w:rsidRPr="007B66DD" w:rsidRDefault="007B66DD" w:rsidP="007B66DD">
      <w:pPr>
        <w:pStyle w:val="Corpodetexto"/>
        <w:rPr>
          <w:color w:val="auto"/>
          <w:szCs w:val="22"/>
        </w:rPr>
      </w:pPr>
      <w:r>
        <w:rPr>
          <w:b/>
          <w:color w:val="auto"/>
          <w:szCs w:val="22"/>
        </w:rPr>
        <w:t>Parágrafo Sétimo</w:t>
      </w:r>
      <w:r w:rsidRPr="007B66DD">
        <w:rPr>
          <w:color w:val="auto"/>
          <w:szCs w:val="22"/>
        </w:rPr>
        <w:t xml:space="preserve"> – São hipóteses de rescisão determinada por ato unilateral da Administração:</w:t>
      </w:r>
    </w:p>
    <w:p w:rsidR="007B66DD" w:rsidRPr="007B66DD" w:rsidRDefault="007B66DD" w:rsidP="007B66DD">
      <w:pPr>
        <w:pStyle w:val="Corpodetexto"/>
        <w:rPr>
          <w:color w:val="auto"/>
          <w:szCs w:val="22"/>
        </w:rPr>
      </w:pPr>
      <w:r w:rsidRPr="007B66DD">
        <w:rPr>
          <w:color w:val="auto"/>
          <w:szCs w:val="22"/>
        </w:rPr>
        <w:t>1 – O não cumprimento de cláusulas contratuais, especificações, projetos ou prazos;</w:t>
      </w:r>
    </w:p>
    <w:p w:rsidR="007B66DD" w:rsidRPr="007B66DD" w:rsidRDefault="007B66DD" w:rsidP="007B66DD">
      <w:pPr>
        <w:pStyle w:val="Corpodetexto"/>
        <w:rPr>
          <w:color w:val="auto"/>
          <w:szCs w:val="22"/>
        </w:rPr>
      </w:pPr>
      <w:r w:rsidRPr="007B66DD">
        <w:rPr>
          <w:color w:val="auto"/>
          <w:szCs w:val="22"/>
        </w:rPr>
        <w:t>2 – O cumprimento irregular de cláusulas contratuais, especificações, projetos e prazos;</w:t>
      </w:r>
    </w:p>
    <w:p w:rsidR="007B66DD" w:rsidRPr="007B66DD" w:rsidRDefault="007B66DD" w:rsidP="007B66DD">
      <w:pPr>
        <w:pStyle w:val="Corpodetexto"/>
        <w:rPr>
          <w:color w:val="auto"/>
          <w:szCs w:val="22"/>
        </w:rPr>
      </w:pPr>
      <w:r w:rsidRPr="007B66DD">
        <w:rPr>
          <w:color w:val="auto"/>
          <w:szCs w:val="22"/>
        </w:rPr>
        <w:t>3 – A lentidão do seu cumprimento, levando a Administração a comprovar a impossibilidade da conclusão do serviço nos prazos estipulados;</w:t>
      </w:r>
    </w:p>
    <w:p w:rsidR="007B66DD" w:rsidRPr="007B66DD" w:rsidRDefault="007B66DD" w:rsidP="007B66DD">
      <w:pPr>
        <w:pStyle w:val="Corpodetexto"/>
        <w:rPr>
          <w:color w:val="auto"/>
          <w:szCs w:val="22"/>
        </w:rPr>
      </w:pPr>
      <w:r w:rsidRPr="007B66DD">
        <w:rPr>
          <w:color w:val="auto"/>
          <w:szCs w:val="22"/>
        </w:rPr>
        <w:t>4 – O atraso injustificado no início do serviço;</w:t>
      </w:r>
    </w:p>
    <w:p w:rsidR="007B66DD" w:rsidRPr="007B66DD" w:rsidRDefault="007B66DD" w:rsidP="007B66DD">
      <w:pPr>
        <w:pStyle w:val="Corpodetexto"/>
        <w:rPr>
          <w:color w:val="auto"/>
          <w:szCs w:val="22"/>
        </w:rPr>
      </w:pPr>
      <w:r w:rsidRPr="007B66DD">
        <w:rPr>
          <w:color w:val="auto"/>
          <w:szCs w:val="22"/>
        </w:rPr>
        <w:t>5 – A paralisação do serviço sem justa causa e prévia comunicação à Administração;</w:t>
      </w:r>
    </w:p>
    <w:p w:rsidR="007B66DD" w:rsidRPr="007B66DD" w:rsidRDefault="007B66DD" w:rsidP="007B66DD">
      <w:pPr>
        <w:pStyle w:val="Corpodetexto"/>
        <w:rPr>
          <w:color w:val="auto"/>
          <w:szCs w:val="22"/>
        </w:rPr>
      </w:pPr>
      <w:r w:rsidRPr="007B66DD">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7B66DD" w:rsidRPr="007B66DD" w:rsidRDefault="007B66DD" w:rsidP="007B66DD">
      <w:pPr>
        <w:pStyle w:val="Corpodetexto"/>
        <w:rPr>
          <w:color w:val="auto"/>
          <w:szCs w:val="22"/>
        </w:rPr>
      </w:pPr>
      <w:r w:rsidRPr="007B66DD">
        <w:rPr>
          <w:color w:val="auto"/>
          <w:szCs w:val="22"/>
        </w:rPr>
        <w:t>7 – O desatendimento das determinações regulares da autoridade designada para acompanhar e fiscalizar a sua execução, assim como as de seus superiores;</w:t>
      </w:r>
    </w:p>
    <w:p w:rsidR="007B66DD" w:rsidRPr="007B66DD" w:rsidRDefault="007B66DD" w:rsidP="007B66DD">
      <w:pPr>
        <w:pStyle w:val="Corpodetexto"/>
        <w:rPr>
          <w:color w:val="auto"/>
          <w:szCs w:val="22"/>
        </w:rPr>
      </w:pPr>
      <w:r w:rsidRPr="007B66DD">
        <w:rPr>
          <w:color w:val="auto"/>
          <w:szCs w:val="22"/>
        </w:rPr>
        <w:t>8 – O cometimento reiterado de faltas na sua execução, anotadas em registro próprio da fiscalização;</w:t>
      </w:r>
    </w:p>
    <w:p w:rsidR="007B66DD" w:rsidRPr="007B66DD" w:rsidRDefault="007B66DD" w:rsidP="007B66DD">
      <w:pPr>
        <w:pStyle w:val="Corpodetexto"/>
        <w:rPr>
          <w:color w:val="auto"/>
          <w:szCs w:val="22"/>
        </w:rPr>
      </w:pPr>
      <w:r w:rsidRPr="007B66DD">
        <w:rPr>
          <w:color w:val="auto"/>
          <w:szCs w:val="22"/>
        </w:rPr>
        <w:t>9 – A decretação de falência ou a instauração de insolvência civil;</w:t>
      </w:r>
    </w:p>
    <w:p w:rsidR="007B66DD" w:rsidRPr="007B66DD" w:rsidRDefault="007B66DD" w:rsidP="007B66DD">
      <w:pPr>
        <w:pStyle w:val="Corpodetexto"/>
        <w:rPr>
          <w:color w:val="auto"/>
          <w:szCs w:val="22"/>
        </w:rPr>
      </w:pPr>
      <w:r w:rsidRPr="007B66DD">
        <w:rPr>
          <w:color w:val="auto"/>
          <w:szCs w:val="22"/>
        </w:rPr>
        <w:t>10 – A dissolução da sociedade ou o falecimento do contratado;</w:t>
      </w:r>
    </w:p>
    <w:p w:rsidR="007B66DD" w:rsidRPr="007B66DD" w:rsidRDefault="007B66DD" w:rsidP="007B66DD">
      <w:pPr>
        <w:pStyle w:val="Corpodetexto"/>
        <w:rPr>
          <w:color w:val="auto"/>
          <w:szCs w:val="22"/>
        </w:rPr>
      </w:pPr>
      <w:r w:rsidRPr="007B66DD">
        <w:rPr>
          <w:color w:val="auto"/>
          <w:szCs w:val="22"/>
        </w:rPr>
        <w:t>11 – A alteração social ou a modificação da finalidade ou da estrutura da empresa, que prejudique a execução do contrato;</w:t>
      </w:r>
    </w:p>
    <w:p w:rsidR="007B66DD" w:rsidRPr="007B66DD" w:rsidRDefault="007B66DD" w:rsidP="007B66DD">
      <w:pPr>
        <w:pStyle w:val="Corpodetexto"/>
        <w:rPr>
          <w:color w:val="auto"/>
          <w:szCs w:val="22"/>
        </w:rPr>
      </w:pPr>
      <w:r w:rsidRPr="007B66DD">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7B66DD" w:rsidRPr="007B66DD" w:rsidRDefault="007B66DD" w:rsidP="007B66DD">
      <w:pPr>
        <w:pStyle w:val="Corpodetexto"/>
        <w:rPr>
          <w:color w:val="auto"/>
          <w:szCs w:val="22"/>
        </w:rPr>
      </w:pPr>
      <w:r w:rsidRPr="007B66DD">
        <w:rPr>
          <w:color w:val="auto"/>
          <w:szCs w:val="22"/>
        </w:rPr>
        <w:t>13 – A ocorrência de caso fortuito ou de força maior, regularmente comprovada, impeditiva da execução do contrato.</w:t>
      </w:r>
    </w:p>
    <w:p w:rsidR="007B66DD" w:rsidRPr="007B66DD" w:rsidRDefault="007B66DD" w:rsidP="007B66DD">
      <w:pPr>
        <w:pStyle w:val="Corpodetexto"/>
        <w:rPr>
          <w:color w:val="auto"/>
          <w:szCs w:val="22"/>
        </w:rPr>
      </w:pPr>
      <w:r>
        <w:rPr>
          <w:b/>
          <w:color w:val="auto"/>
          <w:szCs w:val="22"/>
        </w:rPr>
        <w:t>Parágrafo Oitavo</w:t>
      </w:r>
      <w:r w:rsidRPr="007B66DD">
        <w:rPr>
          <w:color w:val="auto"/>
          <w:szCs w:val="22"/>
        </w:rPr>
        <w:t xml:space="preserve"> – A rescisão amigável se dará mediante comum acordo entre a Administração e a CONTRATADA, reduzida a termo no processo de licitação.</w:t>
      </w:r>
    </w:p>
    <w:p w:rsidR="007B66DD" w:rsidRDefault="007B66DD" w:rsidP="007B66DD">
      <w:pPr>
        <w:pStyle w:val="Corpodetexto"/>
        <w:rPr>
          <w:color w:val="auto"/>
          <w:szCs w:val="22"/>
        </w:rPr>
      </w:pPr>
      <w:r>
        <w:rPr>
          <w:b/>
          <w:color w:val="auto"/>
          <w:szCs w:val="22"/>
        </w:rPr>
        <w:t>Parágrafo Nono</w:t>
      </w:r>
      <w:r w:rsidRPr="007B66DD">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7B66DD" w:rsidRDefault="007B66DD" w:rsidP="007B66DD">
      <w:pPr>
        <w:pStyle w:val="Corpodetexto"/>
        <w:rPr>
          <w:color w:val="auto"/>
          <w:szCs w:val="22"/>
        </w:rPr>
      </w:pPr>
    </w:p>
    <w:p w:rsidR="00895ABF" w:rsidRDefault="00895ABF" w:rsidP="007B66DD">
      <w:pPr>
        <w:pStyle w:val="Corpodetexto"/>
        <w:rPr>
          <w:color w:val="auto"/>
          <w:szCs w:val="22"/>
        </w:rPr>
      </w:pPr>
      <w:r>
        <w:rPr>
          <w:b/>
          <w:bCs/>
          <w:color w:val="auto"/>
          <w:szCs w:val="22"/>
        </w:rPr>
        <w:t>CLÁUSULA DÉCIMA QUINTA – DA PUBLICAÇÃO (ART. 61, PARÁGRAFO ÚNICO)</w:t>
      </w:r>
    </w:p>
    <w:p w:rsidR="00895ABF" w:rsidRDefault="00895ABF" w:rsidP="000F02AD">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0F02AD">
      <w:pPr>
        <w:pStyle w:val="Corpodetexto"/>
        <w:rPr>
          <w:rFonts w:eastAsia="Arial"/>
          <w:color w:val="auto"/>
          <w:szCs w:val="22"/>
        </w:rPr>
      </w:pPr>
      <w:r>
        <w:rPr>
          <w:color w:val="auto"/>
          <w:szCs w:val="22"/>
        </w:rPr>
        <w:t xml:space="preserve"> </w:t>
      </w:r>
    </w:p>
    <w:p w:rsidR="00895ABF" w:rsidRDefault="00895ABF" w:rsidP="000F02AD">
      <w:pPr>
        <w:pStyle w:val="Corpodetexto"/>
        <w:rPr>
          <w:color w:val="auto"/>
          <w:szCs w:val="22"/>
        </w:rPr>
      </w:pPr>
      <w:r>
        <w:rPr>
          <w:b/>
          <w:bCs/>
          <w:color w:val="auto"/>
          <w:szCs w:val="22"/>
        </w:rPr>
        <w:t>CLÁUSULA DÉCIMA SEXTA – CASOS OMISSOS (ART. 55, XII)</w:t>
      </w:r>
    </w:p>
    <w:p w:rsidR="00895ABF" w:rsidRDefault="00895ABF" w:rsidP="000F02AD">
      <w:pPr>
        <w:pStyle w:val="Corpodetexto"/>
        <w:rPr>
          <w:color w:val="auto"/>
          <w:szCs w:val="22"/>
        </w:rPr>
      </w:pPr>
      <w:r>
        <w:rPr>
          <w:color w:val="auto"/>
          <w:szCs w:val="22"/>
        </w:rPr>
        <w:t>Os casos omissos serão resolvidos à luz da Lei 8.666/93, e dos princípios gerais de direito.</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bCs/>
          <w:color w:val="auto"/>
          <w:szCs w:val="22"/>
        </w:rPr>
        <w:t>CLÁUSULA DÉCIMA SÉTIMA - FORO (ART. 55, § 2º)</w:t>
      </w:r>
    </w:p>
    <w:p w:rsidR="00895ABF" w:rsidRDefault="00895ABF" w:rsidP="000F02AD">
      <w:pPr>
        <w:pStyle w:val="Corpodetexto"/>
        <w:rPr>
          <w:color w:val="auto"/>
          <w:szCs w:val="22"/>
        </w:rPr>
      </w:pPr>
      <w:r>
        <w:rPr>
          <w:color w:val="auto"/>
          <w:szCs w:val="22"/>
        </w:rPr>
        <w:t>Fica eleito o foro da Comarca de Bom Jardim/ RJ para dirimir dúvidas ou questões oriundas do presente contrato.</w:t>
      </w:r>
    </w:p>
    <w:p w:rsidR="00895ABF" w:rsidRDefault="00895ABF" w:rsidP="000F02AD">
      <w:pPr>
        <w:pStyle w:val="Corpodetexto"/>
        <w:rPr>
          <w:color w:val="auto"/>
          <w:szCs w:val="22"/>
        </w:rPr>
      </w:pPr>
    </w:p>
    <w:p w:rsidR="00895ABF" w:rsidRPr="00280327" w:rsidRDefault="00895ABF" w:rsidP="000F02AD">
      <w:pPr>
        <w:pStyle w:val="Corpodetexto"/>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0E79B6">
          <w:headerReference w:type="default" r:id="rId9"/>
          <w:footerReference w:type="default" r:id="rId10"/>
          <w:pgSz w:w="11906" w:h="16838"/>
          <w:pgMar w:top="1821" w:right="1274" w:bottom="1417" w:left="1418" w:header="708" w:footer="708" w:gutter="0"/>
          <w:cols w:space="708"/>
          <w:docGrid w:linePitch="360"/>
        </w:sectPr>
      </w:pPr>
    </w:p>
    <w:p w:rsidR="00895ABF" w:rsidRPr="00280327" w:rsidRDefault="000A46E9" w:rsidP="00895ABF">
      <w:pPr>
        <w:pStyle w:val="Corpodetexto"/>
        <w:spacing w:line="200" w:lineRule="atLeast"/>
        <w:jc w:val="center"/>
        <w:rPr>
          <w:color w:val="auto"/>
          <w:szCs w:val="22"/>
        </w:rPr>
      </w:pPr>
      <w:r w:rsidRPr="00280327">
        <w:rPr>
          <w:b/>
          <w:bCs/>
          <w:color w:val="auto"/>
          <w:szCs w:val="22"/>
        </w:rPr>
        <w:lastRenderedPageBreak/>
        <w:t>MUNICÍPIO DE BOM JARDIM</w:t>
      </w:r>
      <w:r w:rsidRPr="00280327">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5223212"/>
          <w:placeholder>
            <w:docPart w:val="9CB6350A190344108B89529876A23A0C"/>
          </w:placeholder>
          <w:showingPlcHdr/>
        </w:sdtPr>
        <w:sdtEndPr/>
        <w:sdtContent>
          <w:r w:rsidR="006E2969" w:rsidRPr="006E2969">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230" w:rsidRDefault="00FE7230" w:rsidP="00EE60F6">
      <w:r>
        <w:separator/>
      </w:r>
    </w:p>
  </w:endnote>
  <w:endnote w:type="continuationSeparator" w:id="0">
    <w:p w:rsidR="00FE7230" w:rsidRDefault="00FE723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sidR="004A02E9">
          <w:rPr>
            <w:noProof/>
          </w:rPr>
          <w:t>2</w:t>
        </w:r>
        <w:r>
          <w:fldChar w:fldCharType="end"/>
        </w:r>
      </w:p>
    </w:sdtContent>
  </w:sdt>
  <w:p w:rsidR="00FF681A" w:rsidRDefault="00FF681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Pr>
            <w:noProof/>
          </w:rPr>
          <w:t>10</w:t>
        </w:r>
        <w:r>
          <w:fldChar w:fldCharType="end"/>
        </w:r>
      </w:p>
    </w:sdtContent>
  </w:sdt>
  <w:p w:rsidR="00FF681A" w:rsidRDefault="00FF68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230" w:rsidRDefault="00FE7230" w:rsidP="00EE60F6">
      <w:r>
        <w:separator/>
      </w:r>
    </w:p>
  </w:footnote>
  <w:footnote w:type="continuationSeparator" w:id="0">
    <w:p w:rsidR="00FE7230" w:rsidRDefault="00FE723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v:textbox>
            </v:oval>
          </w:pict>
        </mc:Fallback>
      </mc:AlternateContent>
    </w:r>
    <w:r w:rsidR="00FE723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52566215"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Default="00FF681A"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v:textbox>
            </v:oval>
          </w:pict>
        </mc:Fallback>
      </mc:AlternateContent>
    </w:r>
    <w:r w:rsidR="00FE723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2566216"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Pr="00D626E7" w:rsidRDefault="00FF681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F681A" w:rsidRDefault="00FF681A">
    <w:pPr>
      <w:pStyle w:val="Cabealho"/>
    </w:pPr>
  </w:p>
  <w:p w:rsidR="00FF681A" w:rsidRDefault="00FF68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27811"/>
    <w:rsid w:val="000641DA"/>
    <w:rsid w:val="00065984"/>
    <w:rsid w:val="00067FC0"/>
    <w:rsid w:val="00091A8F"/>
    <w:rsid w:val="00092A89"/>
    <w:rsid w:val="000A46E9"/>
    <w:rsid w:val="000E1688"/>
    <w:rsid w:val="000E5F29"/>
    <w:rsid w:val="000E79B6"/>
    <w:rsid w:val="000F02AD"/>
    <w:rsid w:val="00123C04"/>
    <w:rsid w:val="00142BD1"/>
    <w:rsid w:val="00147BB5"/>
    <w:rsid w:val="001654B7"/>
    <w:rsid w:val="00175DA6"/>
    <w:rsid w:val="00180473"/>
    <w:rsid w:val="001818C9"/>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D0F7D"/>
    <w:rsid w:val="002E117D"/>
    <w:rsid w:val="002E58D8"/>
    <w:rsid w:val="002F3007"/>
    <w:rsid w:val="002F3B89"/>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23FAC"/>
    <w:rsid w:val="0043300C"/>
    <w:rsid w:val="00456D6A"/>
    <w:rsid w:val="004739A1"/>
    <w:rsid w:val="00477F01"/>
    <w:rsid w:val="0048565D"/>
    <w:rsid w:val="004A02E9"/>
    <w:rsid w:val="004A6F27"/>
    <w:rsid w:val="004B1FD9"/>
    <w:rsid w:val="004B6F97"/>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2969"/>
    <w:rsid w:val="006E50F2"/>
    <w:rsid w:val="006E5183"/>
    <w:rsid w:val="006F10AC"/>
    <w:rsid w:val="006F245A"/>
    <w:rsid w:val="006F49A3"/>
    <w:rsid w:val="00710A13"/>
    <w:rsid w:val="007136AF"/>
    <w:rsid w:val="007157C7"/>
    <w:rsid w:val="00716148"/>
    <w:rsid w:val="0071636C"/>
    <w:rsid w:val="00716A22"/>
    <w:rsid w:val="00725F29"/>
    <w:rsid w:val="00726A77"/>
    <w:rsid w:val="00741FCE"/>
    <w:rsid w:val="00754F22"/>
    <w:rsid w:val="00765189"/>
    <w:rsid w:val="00766D71"/>
    <w:rsid w:val="0077307F"/>
    <w:rsid w:val="007842AA"/>
    <w:rsid w:val="007B66DD"/>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905FFB"/>
    <w:rsid w:val="00924627"/>
    <w:rsid w:val="009323C5"/>
    <w:rsid w:val="00941879"/>
    <w:rsid w:val="00951092"/>
    <w:rsid w:val="00956C6A"/>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56F2F"/>
    <w:rsid w:val="00A67F41"/>
    <w:rsid w:val="00A93941"/>
    <w:rsid w:val="00AB39EC"/>
    <w:rsid w:val="00AC2AD3"/>
    <w:rsid w:val="00AF07CC"/>
    <w:rsid w:val="00AF3877"/>
    <w:rsid w:val="00AF5A0E"/>
    <w:rsid w:val="00B0772F"/>
    <w:rsid w:val="00B24F3C"/>
    <w:rsid w:val="00B53BD8"/>
    <w:rsid w:val="00B83B46"/>
    <w:rsid w:val="00B91175"/>
    <w:rsid w:val="00BB0AE6"/>
    <w:rsid w:val="00BB4BBB"/>
    <w:rsid w:val="00BC3571"/>
    <w:rsid w:val="00BD59A6"/>
    <w:rsid w:val="00BD73EA"/>
    <w:rsid w:val="00BF6E89"/>
    <w:rsid w:val="00C028D3"/>
    <w:rsid w:val="00C46701"/>
    <w:rsid w:val="00C5452D"/>
    <w:rsid w:val="00C71511"/>
    <w:rsid w:val="00CD5D63"/>
    <w:rsid w:val="00CF3343"/>
    <w:rsid w:val="00D028CA"/>
    <w:rsid w:val="00D038BE"/>
    <w:rsid w:val="00D151F7"/>
    <w:rsid w:val="00D175BC"/>
    <w:rsid w:val="00D340D3"/>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22A83"/>
    <w:rsid w:val="00E46B07"/>
    <w:rsid w:val="00E67D16"/>
    <w:rsid w:val="00E92C2F"/>
    <w:rsid w:val="00ED6189"/>
    <w:rsid w:val="00EE4562"/>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E7230"/>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37E8BFA2D9D74BBBA75B1E5A13DF29CA"/>
        <w:category>
          <w:name w:val="Geral"/>
          <w:gallery w:val="placeholder"/>
        </w:category>
        <w:types>
          <w:type w:val="bbPlcHdr"/>
        </w:types>
        <w:behaviors>
          <w:behavior w:val="content"/>
        </w:behaviors>
        <w:guid w:val="{3817D03E-8644-40E9-8E3C-933982C389B6}"/>
      </w:docPartPr>
      <w:docPartBody>
        <w:p w:rsidR="00256A22" w:rsidRDefault="00A14559" w:rsidP="00A14559">
          <w:pPr>
            <w:pStyle w:val="37E8BFA2D9D74BBBA75B1E5A13DF29CA"/>
          </w:pPr>
          <w:r>
            <w:rPr>
              <w:rStyle w:val="TextodoEspaoReservado"/>
              <w:color w:val="C00000"/>
            </w:rPr>
            <w:t>ADICIONAR NOME DA EMPRESA</w:t>
          </w:r>
        </w:p>
      </w:docPartBody>
    </w:docPart>
    <w:docPart>
      <w:docPartPr>
        <w:name w:val="12D4A21D3C5649A7A0138975B39D0DBE"/>
        <w:category>
          <w:name w:val="Geral"/>
          <w:gallery w:val="placeholder"/>
        </w:category>
        <w:types>
          <w:type w:val="bbPlcHdr"/>
        </w:types>
        <w:behaviors>
          <w:behavior w:val="content"/>
        </w:behaviors>
        <w:guid w:val="{D46997F3-0B08-4718-83CB-8BB2AD99DB63}"/>
      </w:docPartPr>
      <w:docPartBody>
        <w:p w:rsidR="00256A22" w:rsidRDefault="00A14559" w:rsidP="00A14559">
          <w:pPr>
            <w:pStyle w:val="12D4A21D3C5649A7A0138975B39D0DBE"/>
          </w:pPr>
          <w:r w:rsidRPr="005E3187">
            <w:rPr>
              <w:rStyle w:val="TextodoEspaoReservado"/>
              <w:rFonts w:ascii="Arial Narrow" w:hAnsi="Arial Narrow"/>
              <w:color w:val="C00000"/>
            </w:rPr>
            <w:t>escolher modalidade</w:t>
          </w:r>
        </w:p>
      </w:docPartBody>
    </w:docPart>
    <w:docPart>
      <w:docPartPr>
        <w:name w:val="EC3DF62E9E62440DB99AFD17BC546FC1"/>
        <w:category>
          <w:name w:val="Geral"/>
          <w:gallery w:val="placeholder"/>
        </w:category>
        <w:types>
          <w:type w:val="bbPlcHdr"/>
        </w:types>
        <w:behaviors>
          <w:behavior w:val="content"/>
        </w:behaviors>
        <w:guid w:val="{4678DCB6-A8AE-4AC4-9FAA-38E465892EDE}"/>
      </w:docPartPr>
      <w:docPartBody>
        <w:p w:rsidR="00256A22" w:rsidRDefault="00A14559" w:rsidP="00A14559">
          <w:pPr>
            <w:pStyle w:val="EC3DF62E9E62440DB99AFD17BC546FC1"/>
          </w:pPr>
          <w:r w:rsidRPr="005E3187">
            <w:rPr>
              <w:rStyle w:val="TextodoEspaoReservado"/>
              <w:color w:val="C00000"/>
            </w:rPr>
            <w:t>..../ano</w:t>
          </w:r>
        </w:p>
      </w:docPartBody>
    </w:docPart>
    <w:docPart>
      <w:docPartPr>
        <w:name w:val="F97693A75D284F639698DBD47BBAB3CB"/>
        <w:category>
          <w:name w:val="Geral"/>
          <w:gallery w:val="placeholder"/>
        </w:category>
        <w:types>
          <w:type w:val="bbPlcHdr"/>
        </w:types>
        <w:behaviors>
          <w:behavior w:val="content"/>
        </w:behaviors>
        <w:guid w:val="{605F4F29-FA48-4A08-BA53-5775E1104D0C}"/>
      </w:docPartPr>
      <w:docPartBody>
        <w:p w:rsidR="00256A22" w:rsidRDefault="00A14559" w:rsidP="00A14559">
          <w:pPr>
            <w:pStyle w:val="F97693A75D284F639698DBD47BBAB3CB"/>
          </w:pPr>
          <w:r w:rsidRPr="005E3187">
            <w:rPr>
              <w:rStyle w:val="TextodoEspaoReservado"/>
              <w:rFonts w:ascii="Arial Narrow" w:hAnsi="Arial Narrow"/>
              <w:color w:val="C00000"/>
            </w:rPr>
            <w:t>escolher modalidade</w:t>
          </w:r>
        </w:p>
      </w:docPartBody>
    </w:docPart>
    <w:docPart>
      <w:docPartPr>
        <w:name w:val="54435992017C406C9AD25A9A2BF251AD"/>
        <w:category>
          <w:name w:val="Geral"/>
          <w:gallery w:val="placeholder"/>
        </w:category>
        <w:types>
          <w:type w:val="bbPlcHdr"/>
        </w:types>
        <w:behaviors>
          <w:behavior w:val="content"/>
        </w:behaviors>
        <w:guid w:val="{F20C34F5-CB49-456F-929E-8128A5939199}"/>
      </w:docPartPr>
      <w:docPartBody>
        <w:p w:rsidR="00256A22" w:rsidRDefault="00A14559" w:rsidP="00A14559">
          <w:pPr>
            <w:pStyle w:val="54435992017C406C9AD25A9A2BF251AD"/>
          </w:pPr>
          <w:r w:rsidRPr="005E3187">
            <w:rPr>
              <w:rStyle w:val="TextodoEspaoReservado"/>
              <w:color w:val="C00000"/>
            </w:rPr>
            <w:t>..../ano</w:t>
          </w:r>
        </w:p>
      </w:docPartBody>
    </w:docPart>
    <w:docPart>
      <w:docPartPr>
        <w:name w:val="9CB6350A190344108B89529876A23A0C"/>
        <w:category>
          <w:name w:val="Geral"/>
          <w:gallery w:val="placeholder"/>
        </w:category>
        <w:types>
          <w:type w:val="bbPlcHdr"/>
        </w:types>
        <w:behaviors>
          <w:behavior w:val="content"/>
        </w:behaviors>
        <w:guid w:val="{9E51F34E-2D8E-419B-A56A-84A0374F8B7E}"/>
      </w:docPartPr>
      <w:docPartBody>
        <w:p w:rsidR="00256A22" w:rsidRDefault="00A14559" w:rsidP="00A14559">
          <w:pPr>
            <w:pStyle w:val="9CB6350A190344108B89529876A23A0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1478E"/>
    <w:rsid w:val="001458CB"/>
    <w:rsid w:val="001805CE"/>
    <w:rsid w:val="001A19A0"/>
    <w:rsid w:val="001C6EEC"/>
    <w:rsid w:val="002531F0"/>
    <w:rsid w:val="0025507F"/>
    <w:rsid w:val="002568B7"/>
    <w:rsid w:val="00256A22"/>
    <w:rsid w:val="002945BF"/>
    <w:rsid w:val="003111A6"/>
    <w:rsid w:val="00343922"/>
    <w:rsid w:val="00364283"/>
    <w:rsid w:val="00380518"/>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712AC7"/>
    <w:rsid w:val="007158BC"/>
    <w:rsid w:val="00784A88"/>
    <w:rsid w:val="0079399F"/>
    <w:rsid w:val="007A4A43"/>
    <w:rsid w:val="00857BAD"/>
    <w:rsid w:val="00892847"/>
    <w:rsid w:val="00893F02"/>
    <w:rsid w:val="009107B3"/>
    <w:rsid w:val="00980222"/>
    <w:rsid w:val="009A4347"/>
    <w:rsid w:val="009B6CF1"/>
    <w:rsid w:val="00A14559"/>
    <w:rsid w:val="00A17E8D"/>
    <w:rsid w:val="00A85898"/>
    <w:rsid w:val="00A868BD"/>
    <w:rsid w:val="00A95CA2"/>
    <w:rsid w:val="00AA3037"/>
    <w:rsid w:val="00AD15F7"/>
    <w:rsid w:val="00AF5F19"/>
    <w:rsid w:val="00B1574A"/>
    <w:rsid w:val="00C00961"/>
    <w:rsid w:val="00C92FCC"/>
    <w:rsid w:val="00D32138"/>
    <w:rsid w:val="00D83789"/>
    <w:rsid w:val="00DA7DC5"/>
    <w:rsid w:val="00E071EA"/>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14559"/>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77CE9F743B474A0F83FF2687E9D63946">
    <w:name w:val="77CE9F743B474A0F83FF2687E9D63946"/>
    <w:rsid w:val="00380518"/>
    <w:pPr>
      <w:spacing w:after="160" w:line="259" w:lineRule="auto"/>
    </w:pPr>
  </w:style>
  <w:style w:type="paragraph" w:customStyle="1" w:styleId="0CE55F818367499DAA91C2475B10E78D">
    <w:name w:val="0CE55F818367499DAA91C2475B10E78D"/>
    <w:rsid w:val="00380518"/>
    <w:pPr>
      <w:spacing w:after="160" w:line="259" w:lineRule="auto"/>
    </w:pPr>
  </w:style>
  <w:style w:type="paragraph" w:customStyle="1" w:styleId="1B8ED9F312204153B01462D8FE0FFD07">
    <w:name w:val="1B8ED9F312204153B01462D8FE0FFD07"/>
    <w:rsid w:val="00380518"/>
    <w:pPr>
      <w:spacing w:after="160" w:line="259" w:lineRule="auto"/>
    </w:pPr>
  </w:style>
  <w:style w:type="paragraph" w:customStyle="1" w:styleId="4694ECFD386A41FC9A5618CE28103C3A">
    <w:name w:val="4694ECFD386A41FC9A5618CE28103C3A"/>
    <w:rsid w:val="00380518"/>
    <w:pPr>
      <w:spacing w:after="160" w:line="259" w:lineRule="auto"/>
    </w:pPr>
  </w:style>
  <w:style w:type="paragraph" w:customStyle="1" w:styleId="1D3975A6941347F2800772C51FAA5570">
    <w:name w:val="1D3975A6941347F2800772C51FAA5570"/>
    <w:rsid w:val="00380518"/>
    <w:pPr>
      <w:spacing w:after="160" w:line="259" w:lineRule="auto"/>
    </w:pPr>
  </w:style>
  <w:style w:type="paragraph" w:customStyle="1" w:styleId="4EBBC0B1D0EA453B8759F9C1E97382DC">
    <w:name w:val="4EBBC0B1D0EA453B8759F9C1E97382DC"/>
    <w:rsid w:val="00380518"/>
    <w:pPr>
      <w:spacing w:after="160" w:line="259" w:lineRule="auto"/>
    </w:pPr>
  </w:style>
  <w:style w:type="paragraph" w:customStyle="1" w:styleId="B6EDFE2F743743C09579A075293986E4">
    <w:name w:val="B6EDFE2F743743C09579A075293986E4"/>
    <w:rsid w:val="00380518"/>
    <w:pPr>
      <w:spacing w:after="160" w:line="259" w:lineRule="auto"/>
    </w:pPr>
  </w:style>
  <w:style w:type="paragraph" w:customStyle="1" w:styleId="5797F93F9E5B45F4AAFFF93F8719AEB5">
    <w:name w:val="5797F93F9E5B45F4AAFFF93F8719AEB5"/>
    <w:rsid w:val="00380518"/>
    <w:pPr>
      <w:spacing w:after="160" w:line="259" w:lineRule="auto"/>
    </w:pPr>
  </w:style>
  <w:style w:type="paragraph" w:customStyle="1" w:styleId="CF55BD6F2A3344BA89151C204B5856C9">
    <w:name w:val="CF55BD6F2A3344BA89151C204B5856C9"/>
    <w:rsid w:val="00380518"/>
    <w:pPr>
      <w:spacing w:after="160" w:line="259" w:lineRule="auto"/>
    </w:pPr>
  </w:style>
  <w:style w:type="paragraph" w:customStyle="1" w:styleId="34385EA127EA443DBAEEF529656DC0AF">
    <w:name w:val="34385EA127EA443DBAEEF529656DC0AF"/>
    <w:rsid w:val="00380518"/>
    <w:pPr>
      <w:spacing w:after="160" w:line="259" w:lineRule="auto"/>
    </w:pPr>
  </w:style>
  <w:style w:type="paragraph" w:customStyle="1" w:styleId="3FA330C3AA974EEB942CC6F6E03F519D">
    <w:name w:val="3FA330C3AA974EEB942CC6F6E03F519D"/>
    <w:rsid w:val="00380518"/>
    <w:pPr>
      <w:spacing w:after="160" w:line="259" w:lineRule="auto"/>
    </w:pPr>
  </w:style>
  <w:style w:type="paragraph" w:customStyle="1" w:styleId="EE52BC5EF73D4C3B8E94879FF4A19836">
    <w:name w:val="EE52BC5EF73D4C3B8E94879FF4A19836"/>
    <w:rsid w:val="00380518"/>
    <w:pPr>
      <w:spacing w:after="160" w:line="259" w:lineRule="auto"/>
    </w:pPr>
  </w:style>
  <w:style w:type="paragraph" w:customStyle="1" w:styleId="20AAC96E80CF47B9A85C5A3089923C51">
    <w:name w:val="20AAC96E80CF47B9A85C5A3089923C51"/>
    <w:rsid w:val="00A14559"/>
    <w:pPr>
      <w:spacing w:after="160" w:line="259" w:lineRule="auto"/>
    </w:pPr>
  </w:style>
  <w:style w:type="paragraph" w:customStyle="1" w:styleId="2E6E4844DF3D4AE7847E36ACB9D16945">
    <w:name w:val="2E6E4844DF3D4AE7847E36ACB9D16945"/>
    <w:rsid w:val="00A14559"/>
    <w:pPr>
      <w:spacing w:after="160" w:line="259" w:lineRule="auto"/>
    </w:pPr>
  </w:style>
  <w:style w:type="paragraph" w:customStyle="1" w:styleId="206D7124DC82481C931210CC5DC1BC4D">
    <w:name w:val="206D7124DC82481C931210CC5DC1BC4D"/>
    <w:rsid w:val="00A14559"/>
    <w:pPr>
      <w:spacing w:after="160" w:line="259" w:lineRule="auto"/>
    </w:pPr>
  </w:style>
  <w:style w:type="paragraph" w:customStyle="1" w:styleId="7DF67FE298E54CA5875A9F0CB470BFBA">
    <w:name w:val="7DF67FE298E54CA5875A9F0CB470BFBA"/>
    <w:rsid w:val="00A14559"/>
    <w:pPr>
      <w:spacing w:after="160" w:line="259" w:lineRule="auto"/>
    </w:pPr>
  </w:style>
  <w:style w:type="paragraph" w:customStyle="1" w:styleId="8A1FC8FEF27D405FA1B7FEF2B47548C1">
    <w:name w:val="8A1FC8FEF27D405FA1B7FEF2B47548C1"/>
    <w:rsid w:val="00A14559"/>
    <w:pPr>
      <w:spacing w:after="160" w:line="259" w:lineRule="auto"/>
    </w:pPr>
  </w:style>
  <w:style w:type="paragraph" w:customStyle="1" w:styleId="0A5F4CA58B0A439DADB45E52DE9151CE">
    <w:name w:val="0A5F4CA58B0A439DADB45E52DE9151CE"/>
    <w:rsid w:val="00A14559"/>
    <w:pPr>
      <w:spacing w:after="160" w:line="259" w:lineRule="auto"/>
    </w:pPr>
  </w:style>
  <w:style w:type="paragraph" w:customStyle="1" w:styleId="B2951BE98B6A42F5AB60262BF44DF38A">
    <w:name w:val="B2951BE98B6A42F5AB60262BF44DF38A"/>
    <w:rsid w:val="00A14559"/>
    <w:pPr>
      <w:spacing w:after="160" w:line="259" w:lineRule="auto"/>
    </w:pPr>
  </w:style>
  <w:style w:type="paragraph" w:customStyle="1" w:styleId="4EF5FADF5F6D41DCB6A27D43901ADE27">
    <w:name w:val="4EF5FADF5F6D41DCB6A27D43901ADE27"/>
    <w:rsid w:val="00A14559"/>
    <w:pPr>
      <w:spacing w:after="160" w:line="259" w:lineRule="auto"/>
    </w:pPr>
  </w:style>
  <w:style w:type="paragraph" w:customStyle="1" w:styleId="60F9B039A7944964A1B4C8EC2F447BEA">
    <w:name w:val="60F9B039A7944964A1B4C8EC2F447BEA"/>
    <w:rsid w:val="00A14559"/>
    <w:pPr>
      <w:spacing w:after="160" w:line="259" w:lineRule="auto"/>
    </w:pPr>
  </w:style>
  <w:style w:type="paragraph" w:customStyle="1" w:styleId="87D1194280A94C20A34B9D78AF435B9C">
    <w:name w:val="87D1194280A94C20A34B9D78AF435B9C"/>
    <w:rsid w:val="00A14559"/>
    <w:pPr>
      <w:spacing w:after="160" w:line="259" w:lineRule="auto"/>
    </w:pPr>
  </w:style>
  <w:style w:type="paragraph" w:customStyle="1" w:styleId="E3C2875173D743C18F0FAB26195AA3E9">
    <w:name w:val="E3C2875173D743C18F0FAB26195AA3E9"/>
    <w:rsid w:val="00A14559"/>
    <w:pPr>
      <w:spacing w:after="160" w:line="259" w:lineRule="auto"/>
    </w:pPr>
  </w:style>
  <w:style w:type="paragraph" w:customStyle="1" w:styleId="20715737BBA44FF39BA1B7E64879804A">
    <w:name w:val="20715737BBA44FF39BA1B7E64879804A"/>
    <w:rsid w:val="00A14559"/>
    <w:pPr>
      <w:spacing w:after="160" w:line="259" w:lineRule="auto"/>
    </w:pPr>
  </w:style>
  <w:style w:type="paragraph" w:customStyle="1" w:styleId="A811CD64EA844B3BB03A507B60994190">
    <w:name w:val="A811CD64EA844B3BB03A507B60994190"/>
    <w:rsid w:val="00A14559"/>
    <w:pPr>
      <w:spacing w:after="160" w:line="259" w:lineRule="auto"/>
    </w:pPr>
  </w:style>
  <w:style w:type="paragraph" w:customStyle="1" w:styleId="6DF7A45C876A4C2190C5EEDA695997E9">
    <w:name w:val="6DF7A45C876A4C2190C5EEDA695997E9"/>
    <w:rsid w:val="00A14559"/>
    <w:pPr>
      <w:spacing w:after="160" w:line="259" w:lineRule="auto"/>
    </w:pPr>
  </w:style>
  <w:style w:type="paragraph" w:customStyle="1" w:styleId="8640A6B4CAF5411F8EF96CF4062BA909">
    <w:name w:val="8640A6B4CAF5411F8EF96CF4062BA909"/>
    <w:rsid w:val="00A14559"/>
    <w:pPr>
      <w:spacing w:after="160" w:line="259" w:lineRule="auto"/>
    </w:pPr>
  </w:style>
  <w:style w:type="paragraph" w:customStyle="1" w:styleId="4BD340AC90AC4A63981BA2E39EF991A2">
    <w:name w:val="4BD340AC90AC4A63981BA2E39EF991A2"/>
    <w:rsid w:val="00A14559"/>
    <w:pPr>
      <w:spacing w:after="160" w:line="259" w:lineRule="auto"/>
    </w:pPr>
  </w:style>
  <w:style w:type="paragraph" w:customStyle="1" w:styleId="F1112CA05E0347CCB7E35B7437AFB49D">
    <w:name w:val="F1112CA05E0347CCB7E35B7437AFB49D"/>
    <w:rsid w:val="00A14559"/>
    <w:pPr>
      <w:spacing w:after="160" w:line="259" w:lineRule="auto"/>
    </w:pPr>
  </w:style>
  <w:style w:type="paragraph" w:customStyle="1" w:styleId="AD69A0EF619F447AAA8841AA895C2CA2">
    <w:name w:val="AD69A0EF619F447AAA8841AA895C2CA2"/>
    <w:rsid w:val="00A14559"/>
    <w:pPr>
      <w:spacing w:after="160" w:line="259" w:lineRule="auto"/>
    </w:pPr>
  </w:style>
  <w:style w:type="paragraph" w:customStyle="1" w:styleId="37E8BFA2D9D74BBBA75B1E5A13DF29CA">
    <w:name w:val="37E8BFA2D9D74BBBA75B1E5A13DF29CA"/>
    <w:rsid w:val="00A14559"/>
    <w:pPr>
      <w:spacing w:after="160" w:line="259" w:lineRule="auto"/>
    </w:pPr>
  </w:style>
  <w:style w:type="paragraph" w:customStyle="1" w:styleId="12D4A21D3C5649A7A0138975B39D0DBE">
    <w:name w:val="12D4A21D3C5649A7A0138975B39D0DBE"/>
    <w:rsid w:val="00A14559"/>
    <w:pPr>
      <w:spacing w:after="160" w:line="259" w:lineRule="auto"/>
    </w:pPr>
  </w:style>
  <w:style w:type="paragraph" w:customStyle="1" w:styleId="EC3DF62E9E62440DB99AFD17BC546FC1">
    <w:name w:val="EC3DF62E9E62440DB99AFD17BC546FC1"/>
    <w:rsid w:val="00A14559"/>
    <w:pPr>
      <w:spacing w:after="160" w:line="259" w:lineRule="auto"/>
    </w:pPr>
  </w:style>
  <w:style w:type="paragraph" w:customStyle="1" w:styleId="F97693A75D284F639698DBD47BBAB3CB">
    <w:name w:val="F97693A75D284F639698DBD47BBAB3CB"/>
    <w:rsid w:val="00A14559"/>
    <w:pPr>
      <w:spacing w:after="160" w:line="259" w:lineRule="auto"/>
    </w:pPr>
  </w:style>
  <w:style w:type="paragraph" w:customStyle="1" w:styleId="54435992017C406C9AD25A9A2BF251AD">
    <w:name w:val="54435992017C406C9AD25A9A2BF251AD"/>
    <w:rsid w:val="00A14559"/>
    <w:pPr>
      <w:spacing w:after="160" w:line="259" w:lineRule="auto"/>
    </w:pPr>
  </w:style>
  <w:style w:type="paragraph" w:customStyle="1" w:styleId="9CB6350A190344108B89529876A23A0C">
    <w:name w:val="9CB6350A190344108B89529876A23A0C"/>
    <w:rsid w:val="00A14559"/>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14559"/>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77CE9F743B474A0F83FF2687E9D63946">
    <w:name w:val="77CE9F743B474A0F83FF2687E9D63946"/>
    <w:rsid w:val="00380518"/>
    <w:pPr>
      <w:spacing w:after="160" w:line="259" w:lineRule="auto"/>
    </w:pPr>
  </w:style>
  <w:style w:type="paragraph" w:customStyle="1" w:styleId="0CE55F818367499DAA91C2475B10E78D">
    <w:name w:val="0CE55F818367499DAA91C2475B10E78D"/>
    <w:rsid w:val="00380518"/>
    <w:pPr>
      <w:spacing w:after="160" w:line="259" w:lineRule="auto"/>
    </w:pPr>
  </w:style>
  <w:style w:type="paragraph" w:customStyle="1" w:styleId="1B8ED9F312204153B01462D8FE0FFD07">
    <w:name w:val="1B8ED9F312204153B01462D8FE0FFD07"/>
    <w:rsid w:val="00380518"/>
    <w:pPr>
      <w:spacing w:after="160" w:line="259" w:lineRule="auto"/>
    </w:pPr>
  </w:style>
  <w:style w:type="paragraph" w:customStyle="1" w:styleId="4694ECFD386A41FC9A5618CE28103C3A">
    <w:name w:val="4694ECFD386A41FC9A5618CE28103C3A"/>
    <w:rsid w:val="00380518"/>
    <w:pPr>
      <w:spacing w:after="160" w:line="259" w:lineRule="auto"/>
    </w:pPr>
  </w:style>
  <w:style w:type="paragraph" w:customStyle="1" w:styleId="1D3975A6941347F2800772C51FAA5570">
    <w:name w:val="1D3975A6941347F2800772C51FAA5570"/>
    <w:rsid w:val="00380518"/>
    <w:pPr>
      <w:spacing w:after="160" w:line="259" w:lineRule="auto"/>
    </w:pPr>
  </w:style>
  <w:style w:type="paragraph" w:customStyle="1" w:styleId="4EBBC0B1D0EA453B8759F9C1E97382DC">
    <w:name w:val="4EBBC0B1D0EA453B8759F9C1E97382DC"/>
    <w:rsid w:val="00380518"/>
    <w:pPr>
      <w:spacing w:after="160" w:line="259" w:lineRule="auto"/>
    </w:pPr>
  </w:style>
  <w:style w:type="paragraph" w:customStyle="1" w:styleId="B6EDFE2F743743C09579A075293986E4">
    <w:name w:val="B6EDFE2F743743C09579A075293986E4"/>
    <w:rsid w:val="00380518"/>
    <w:pPr>
      <w:spacing w:after="160" w:line="259" w:lineRule="auto"/>
    </w:pPr>
  </w:style>
  <w:style w:type="paragraph" w:customStyle="1" w:styleId="5797F93F9E5B45F4AAFFF93F8719AEB5">
    <w:name w:val="5797F93F9E5B45F4AAFFF93F8719AEB5"/>
    <w:rsid w:val="00380518"/>
    <w:pPr>
      <w:spacing w:after="160" w:line="259" w:lineRule="auto"/>
    </w:pPr>
  </w:style>
  <w:style w:type="paragraph" w:customStyle="1" w:styleId="CF55BD6F2A3344BA89151C204B5856C9">
    <w:name w:val="CF55BD6F2A3344BA89151C204B5856C9"/>
    <w:rsid w:val="00380518"/>
    <w:pPr>
      <w:spacing w:after="160" w:line="259" w:lineRule="auto"/>
    </w:pPr>
  </w:style>
  <w:style w:type="paragraph" w:customStyle="1" w:styleId="34385EA127EA443DBAEEF529656DC0AF">
    <w:name w:val="34385EA127EA443DBAEEF529656DC0AF"/>
    <w:rsid w:val="00380518"/>
    <w:pPr>
      <w:spacing w:after="160" w:line="259" w:lineRule="auto"/>
    </w:pPr>
  </w:style>
  <w:style w:type="paragraph" w:customStyle="1" w:styleId="3FA330C3AA974EEB942CC6F6E03F519D">
    <w:name w:val="3FA330C3AA974EEB942CC6F6E03F519D"/>
    <w:rsid w:val="00380518"/>
    <w:pPr>
      <w:spacing w:after="160" w:line="259" w:lineRule="auto"/>
    </w:pPr>
  </w:style>
  <w:style w:type="paragraph" w:customStyle="1" w:styleId="EE52BC5EF73D4C3B8E94879FF4A19836">
    <w:name w:val="EE52BC5EF73D4C3B8E94879FF4A19836"/>
    <w:rsid w:val="00380518"/>
    <w:pPr>
      <w:spacing w:after="160" w:line="259" w:lineRule="auto"/>
    </w:pPr>
  </w:style>
  <w:style w:type="paragraph" w:customStyle="1" w:styleId="20AAC96E80CF47B9A85C5A3089923C51">
    <w:name w:val="20AAC96E80CF47B9A85C5A3089923C51"/>
    <w:rsid w:val="00A14559"/>
    <w:pPr>
      <w:spacing w:after="160" w:line="259" w:lineRule="auto"/>
    </w:pPr>
  </w:style>
  <w:style w:type="paragraph" w:customStyle="1" w:styleId="2E6E4844DF3D4AE7847E36ACB9D16945">
    <w:name w:val="2E6E4844DF3D4AE7847E36ACB9D16945"/>
    <w:rsid w:val="00A14559"/>
    <w:pPr>
      <w:spacing w:after="160" w:line="259" w:lineRule="auto"/>
    </w:pPr>
  </w:style>
  <w:style w:type="paragraph" w:customStyle="1" w:styleId="206D7124DC82481C931210CC5DC1BC4D">
    <w:name w:val="206D7124DC82481C931210CC5DC1BC4D"/>
    <w:rsid w:val="00A14559"/>
    <w:pPr>
      <w:spacing w:after="160" w:line="259" w:lineRule="auto"/>
    </w:pPr>
  </w:style>
  <w:style w:type="paragraph" w:customStyle="1" w:styleId="7DF67FE298E54CA5875A9F0CB470BFBA">
    <w:name w:val="7DF67FE298E54CA5875A9F0CB470BFBA"/>
    <w:rsid w:val="00A14559"/>
    <w:pPr>
      <w:spacing w:after="160" w:line="259" w:lineRule="auto"/>
    </w:pPr>
  </w:style>
  <w:style w:type="paragraph" w:customStyle="1" w:styleId="8A1FC8FEF27D405FA1B7FEF2B47548C1">
    <w:name w:val="8A1FC8FEF27D405FA1B7FEF2B47548C1"/>
    <w:rsid w:val="00A14559"/>
    <w:pPr>
      <w:spacing w:after="160" w:line="259" w:lineRule="auto"/>
    </w:pPr>
  </w:style>
  <w:style w:type="paragraph" w:customStyle="1" w:styleId="0A5F4CA58B0A439DADB45E52DE9151CE">
    <w:name w:val="0A5F4CA58B0A439DADB45E52DE9151CE"/>
    <w:rsid w:val="00A14559"/>
    <w:pPr>
      <w:spacing w:after="160" w:line="259" w:lineRule="auto"/>
    </w:pPr>
  </w:style>
  <w:style w:type="paragraph" w:customStyle="1" w:styleId="B2951BE98B6A42F5AB60262BF44DF38A">
    <w:name w:val="B2951BE98B6A42F5AB60262BF44DF38A"/>
    <w:rsid w:val="00A14559"/>
    <w:pPr>
      <w:spacing w:after="160" w:line="259" w:lineRule="auto"/>
    </w:pPr>
  </w:style>
  <w:style w:type="paragraph" w:customStyle="1" w:styleId="4EF5FADF5F6D41DCB6A27D43901ADE27">
    <w:name w:val="4EF5FADF5F6D41DCB6A27D43901ADE27"/>
    <w:rsid w:val="00A14559"/>
    <w:pPr>
      <w:spacing w:after="160" w:line="259" w:lineRule="auto"/>
    </w:pPr>
  </w:style>
  <w:style w:type="paragraph" w:customStyle="1" w:styleId="60F9B039A7944964A1B4C8EC2F447BEA">
    <w:name w:val="60F9B039A7944964A1B4C8EC2F447BEA"/>
    <w:rsid w:val="00A14559"/>
    <w:pPr>
      <w:spacing w:after="160" w:line="259" w:lineRule="auto"/>
    </w:pPr>
  </w:style>
  <w:style w:type="paragraph" w:customStyle="1" w:styleId="87D1194280A94C20A34B9D78AF435B9C">
    <w:name w:val="87D1194280A94C20A34B9D78AF435B9C"/>
    <w:rsid w:val="00A14559"/>
    <w:pPr>
      <w:spacing w:after="160" w:line="259" w:lineRule="auto"/>
    </w:pPr>
  </w:style>
  <w:style w:type="paragraph" w:customStyle="1" w:styleId="E3C2875173D743C18F0FAB26195AA3E9">
    <w:name w:val="E3C2875173D743C18F0FAB26195AA3E9"/>
    <w:rsid w:val="00A14559"/>
    <w:pPr>
      <w:spacing w:after="160" w:line="259" w:lineRule="auto"/>
    </w:pPr>
  </w:style>
  <w:style w:type="paragraph" w:customStyle="1" w:styleId="20715737BBA44FF39BA1B7E64879804A">
    <w:name w:val="20715737BBA44FF39BA1B7E64879804A"/>
    <w:rsid w:val="00A14559"/>
    <w:pPr>
      <w:spacing w:after="160" w:line="259" w:lineRule="auto"/>
    </w:pPr>
  </w:style>
  <w:style w:type="paragraph" w:customStyle="1" w:styleId="A811CD64EA844B3BB03A507B60994190">
    <w:name w:val="A811CD64EA844B3BB03A507B60994190"/>
    <w:rsid w:val="00A14559"/>
    <w:pPr>
      <w:spacing w:after="160" w:line="259" w:lineRule="auto"/>
    </w:pPr>
  </w:style>
  <w:style w:type="paragraph" w:customStyle="1" w:styleId="6DF7A45C876A4C2190C5EEDA695997E9">
    <w:name w:val="6DF7A45C876A4C2190C5EEDA695997E9"/>
    <w:rsid w:val="00A14559"/>
    <w:pPr>
      <w:spacing w:after="160" w:line="259" w:lineRule="auto"/>
    </w:pPr>
  </w:style>
  <w:style w:type="paragraph" w:customStyle="1" w:styleId="8640A6B4CAF5411F8EF96CF4062BA909">
    <w:name w:val="8640A6B4CAF5411F8EF96CF4062BA909"/>
    <w:rsid w:val="00A14559"/>
    <w:pPr>
      <w:spacing w:after="160" w:line="259" w:lineRule="auto"/>
    </w:pPr>
  </w:style>
  <w:style w:type="paragraph" w:customStyle="1" w:styleId="4BD340AC90AC4A63981BA2E39EF991A2">
    <w:name w:val="4BD340AC90AC4A63981BA2E39EF991A2"/>
    <w:rsid w:val="00A14559"/>
    <w:pPr>
      <w:spacing w:after="160" w:line="259" w:lineRule="auto"/>
    </w:pPr>
  </w:style>
  <w:style w:type="paragraph" w:customStyle="1" w:styleId="F1112CA05E0347CCB7E35B7437AFB49D">
    <w:name w:val="F1112CA05E0347CCB7E35B7437AFB49D"/>
    <w:rsid w:val="00A14559"/>
    <w:pPr>
      <w:spacing w:after="160" w:line="259" w:lineRule="auto"/>
    </w:pPr>
  </w:style>
  <w:style w:type="paragraph" w:customStyle="1" w:styleId="AD69A0EF619F447AAA8841AA895C2CA2">
    <w:name w:val="AD69A0EF619F447AAA8841AA895C2CA2"/>
    <w:rsid w:val="00A14559"/>
    <w:pPr>
      <w:spacing w:after="160" w:line="259" w:lineRule="auto"/>
    </w:pPr>
  </w:style>
  <w:style w:type="paragraph" w:customStyle="1" w:styleId="37E8BFA2D9D74BBBA75B1E5A13DF29CA">
    <w:name w:val="37E8BFA2D9D74BBBA75B1E5A13DF29CA"/>
    <w:rsid w:val="00A14559"/>
    <w:pPr>
      <w:spacing w:after="160" w:line="259" w:lineRule="auto"/>
    </w:pPr>
  </w:style>
  <w:style w:type="paragraph" w:customStyle="1" w:styleId="12D4A21D3C5649A7A0138975B39D0DBE">
    <w:name w:val="12D4A21D3C5649A7A0138975B39D0DBE"/>
    <w:rsid w:val="00A14559"/>
    <w:pPr>
      <w:spacing w:after="160" w:line="259" w:lineRule="auto"/>
    </w:pPr>
  </w:style>
  <w:style w:type="paragraph" w:customStyle="1" w:styleId="EC3DF62E9E62440DB99AFD17BC546FC1">
    <w:name w:val="EC3DF62E9E62440DB99AFD17BC546FC1"/>
    <w:rsid w:val="00A14559"/>
    <w:pPr>
      <w:spacing w:after="160" w:line="259" w:lineRule="auto"/>
    </w:pPr>
  </w:style>
  <w:style w:type="paragraph" w:customStyle="1" w:styleId="F97693A75D284F639698DBD47BBAB3CB">
    <w:name w:val="F97693A75D284F639698DBD47BBAB3CB"/>
    <w:rsid w:val="00A14559"/>
    <w:pPr>
      <w:spacing w:after="160" w:line="259" w:lineRule="auto"/>
    </w:pPr>
  </w:style>
  <w:style w:type="paragraph" w:customStyle="1" w:styleId="54435992017C406C9AD25A9A2BF251AD">
    <w:name w:val="54435992017C406C9AD25A9A2BF251AD"/>
    <w:rsid w:val="00A14559"/>
    <w:pPr>
      <w:spacing w:after="160" w:line="259" w:lineRule="auto"/>
    </w:pPr>
  </w:style>
  <w:style w:type="paragraph" w:customStyle="1" w:styleId="9CB6350A190344108B89529876A23A0C">
    <w:name w:val="9CB6350A190344108B89529876A23A0C"/>
    <w:rsid w:val="00A1455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8B21D-9D8F-48F6-BFC6-85DDC1C2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5041</Words>
  <Characters>27223</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2023-08-03T14:10:00Z</dcterms:created>
  <dcterms:modified xsi:type="dcterms:W3CDTF">2023-08-03T14:10:00Z</dcterms:modified>
</cp:coreProperties>
</file>